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3794" w14:textId="0F38F7C5" w:rsidR="00CF3900" w:rsidRDefault="00CF3900" w:rsidP="00DD441F">
      <w:pPr>
        <w:jc w:val="right"/>
      </w:pPr>
      <w:bookmarkStart w:id="0" w:name="_GoBack"/>
      <w:bookmarkEnd w:id="0"/>
    </w:p>
    <w:p w14:paraId="20B578D0" w14:textId="7D02B123" w:rsidR="00CF3900" w:rsidRPr="00CF3900" w:rsidRDefault="00C14205" w:rsidP="00CF3900">
      <w:r>
        <w:rPr>
          <w:noProof/>
          <w:lang w:eastAsia="en-GB"/>
        </w:rPr>
        <w:drawing>
          <wp:anchor distT="0" distB="0" distL="114300" distR="114300" simplePos="0" relativeHeight="251675648" behindDoc="0" locked="0" layoutInCell="1" allowOverlap="1" wp14:anchorId="6B528AF1" wp14:editId="58A929DF">
            <wp:simplePos x="0" y="0"/>
            <wp:positionH relativeFrom="column">
              <wp:posOffset>4333875</wp:posOffset>
            </wp:positionH>
            <wp:positionV relativeFrom="paragraph">
              <wp:posOffset>19685</wp:posOffset>
            </wp:positionV>
            <wp:extent cx="2333625" cy="1554480"/>
            <wp:effectExtent l="0" t="0" r="9525"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3625"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893">
        <w:rPr>
          <w:noProof/>
          <w:lang w:eastAsia="en-GB"/>
        </w:rPr>
        <w:drawing>
          <wp:anchor distT="0" distB="0" distL="114300" distR="114300" simplePos="0" relativeHeight="251634688" behindDoc="0" locked="0" layoutInCell="1" allowOverlap="1" wp14:anchorId="2FA8D6F6" wp14:editId="3BF67EB3">
            <wp:simplePos x="0" y="0"/>
            <wp:positionH relativeFrom="column">
              <wp:posOffset>4333875</wp:posOffset>
            </wp:positionH>
            <wp:positionV relativeFrom="paragraph">
              <wp:posOffset>19685</wp:posOffset>
            </wp:positionV>
            <wp:extent cx="2294255" cy="152971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44-Secondary pupils – (small group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4255" cy="1529715"/>
                    </a:xfrm>
                    <a:prstGeom prst="rect">
                      <a:avLst/>
                    </a:prstGeom>
                    <a:ln w="12700">
                      <a:noFill/>
                    </a:ln>
                  </pic:spPr>
                </pic:pic>
              </a:graphicData>
            </a:graphic>
            <wp14:sizeRelH relativeFrom="page">
              <wp14:pctWidth>0</wp14:pctWidth>
            </wp14:sizeRelH>
            <wp14:sizeRelV relativeFrom="page">
              <wp14:pctHeight>0</wp14:pctHeight>
            </wp14:sizeRelV>
          </wp:anchor>
        </w:drawing>
      </w:r>
    </w:p>
    <w:p w14:paraId="3155FC53" w14:textId="09F39EF7" w:rsidR="00CF3900" w:rsidRPr="00CF3900" w:rsidRDefault="00CF3900" w:rsidP="00CF3900"/>
    <w:p w14:paraId="709079E4" w14:textId="77777777" w:rsidR="00CF3900" w:rsidRPr="00CF3900" w:rsidRDefault="00CF3900" w:rsidP="00CF3900"/>
    <w:p w14:paraId="4A48C7D4" w14:textId="16368EB8" w:rsidR="00CF3900" w:rsidRPr="00CF3900" w:rsidRDefault="00CF3900" w:rsidP="00CF3900"/>
    <w:p w14:paraId="003E097A" w14:textId="570D5C0F" w:rsidR="00E763EE" w:rsidRPr="00E763EE" w:rsidRDefault="00E763EE" w:rsidP="00E763EE">
      <w:pPr>
        <w:rPr>
          <w:rFonts w:ascii="Arial" w:hAnsi="Arial" w:cs="Arial"/>
          <w:sz w:val="20"/>
          <w:szCs w:val="20"/>
        </w:rPr>
      </w:pPr>
    </w:p>
    <w:p w14:paraId="361AE3CD" w14:textId="0DA0DC02" w:rsidR="00E763EE" w:rsidRDefault="00E763EE" w:rsidP="00604E2B">
      <w:pPr>
        <w:rPr>
          <w:rFonts w:ascii="Arial" w:hAnsi="Arial" w:cs="Arial"/>
          <w:sz w:val="20"/>
          <w:szCs w:val="20"/>
        </w:rPr>
        <w:sectPr w:rsidR="00E763EE" w:rsidSect="00AF356C">
          <w:headerReference w:type="default" r:id="rId12"/>
          <w:footerReference w:type="even" r:id="rId13"/>
          <w:footerReference w:type="default" r:id="rId14"/>
          <w:type w:val="continuous"/>
          <w:pgSz w:w="11906" w:h="16838" w:code="9"/>
          <w:pgMar w:top="720" w:right="720" w:bottom="720" w:left="720" w:header="737" w:footer="680" w:gutter="0"/>
          <w:cols w:space="708"/>
          <w:docGrid w:linePitch="360"/>
        </w:sectPr>
      </w:pPr>
    </w:p>
    <w:p w14:paraId="2AEE6F18" w14:textId="40A206FD" w:rsidR="00604E2B" w:rsidRDefault="00604E2B" w:rsidP="00604E2B">
      <w:pPr>
        <w:rPr>
          <w:rFonts w:ascii="Arial" w:hAnsi="Arial" w:cs="Arial"/>
          <w:sz w:val="20"/>
          <w:szCs w:val="20"/>
        </w:rPr>
      </w:pPr>
    </w:p>
    <w:tbl>
      <w:tblPr>
        <w:tblStyle w:val="TableGrid"/>
        <w:tblW w:w="0" w:type="auto"/>
        <w:tblInd w:w="-147" w:type="dxa"/>
        <w:tblBorders>
          <w:top w:val="single" w:sz="4" w:space="0" w:color="00628C"/>
          <w:left w:val="single" w:sz="4" w:space="0" w:color="00628C"/>
          <w:bottom w:val="single" w:sz="4" w:space="0" w:color="00628C"/>
          <w:right w:val="single" w:sz="4" w:space="0" w:color="00628C"/>
          <w:insideH w:val="single" w:sz="4" w:space="0" w:color="00628C"/>
          <w:insideV w:val="single" w:sz="4" w:space="0" w:color="00628C"/>
        </w:tblBorders>
        <w:tblLook w:val="04A0" w:firstRow="1" w:lastRow="0" w:firstColumn="1" w:lastColumn="0" w:noHBand="0" w:noVBand="1"/>
      </w:tblPr>
      <w:tblGrid>
        <w:gridCol w:w="10757"/>
      </w:tblGrid>
      <w:tr w:rsidR="00E763EE" w14:paraId="28DD4BDC" w14:textId="77777777" w:rsidTr="005A37BE">
        <w:trPr>
          <w:trHeight w:val="476"/>
        </w:trPr>
        <w:tc>
          <w:tcPr>
            <w:tcW w:w="10757" w:type="dxa"/>
            <w:shd w:val="clear" w:color="auto" w:fill="00628C"/>
          </w:tcPr>
          <w:p w14:paraId="3068359B" w14:textId="001B4547" w:rsidR="00E763EE" w:rsidRPr="00E763EE" w:rsidRDefault="00E763EE" w:rsidP="00604E2B">
            <w:pPr>
              <w:rPr>
                <w:rFonts w:ascii="Arial" w:hAnsi="Arial" w:cs="Arial"/>
                <w:color w:val="FFFFFF" w:themeColor="background1"/>
                <w:sz w:val="36"/>
                <w:szCs w:val="36"/>
              </w:rPr>
            </w:pPr>
            <w:r w:rsidRPr="00E763EE">
              <w:rPr>
                <w:rFonts w:ascii="Arial" w:hAnsi="Arial" w:cs="Arial"/>
                <w:color w:val="FFFFFF" w:themeColor="background1"/>
                <w:sz w:val="36"/>
                <w:szCs w:val="36"/>
              </w:rPr>
              <w:t>Overview</w:t>
            </w:r>
          </w:p>
        </w:tc>
      </w:tr>
    </w:tbl>
    <w:p w14:paraId="22F2F7BF" w14:textId="24CF3A70" w:rsidR="001B738B" w:rsidRDefault="001B738B" w:rsidP="00604E2B">
      <w:pPr>
        <w:rPr>
          <w:rFonts w:ascii="Arial" w:hAnsi="Arial" w:cs="Arial"/>
          <w:sz w:val="20"/>
          <w:szCs w:val="20"/>
        </w:rPr>
      </w:pPr>
      <w:r>
        <w:rPr>
          <w:rFonts w:ascii="Arial" w:hAnsi="Arial" w:cs="Arial"/>
          <w:noProof/>
          <w:color w:val="FFFFFF" w:themeColor="background1"/>
          <w:sz w:val="36"/>
          <w:szCs w:val="36"/>
          <w:lang w:eastAsia="en-GB"/>
        </w:rPr>
        <mc:AlternateContent>
          <mc:Choice Requires="wps">
            <w:drawing>
              <wp:anchor distT="0" distB="0" distL="114300" distR="114300" simplePos="0" relativeHeight="251663872" behindDoc="0" locked="0" layoutInCell="1" allowOverlap="1" wp14:anchorId="67EED0BA" wp14:editId="7D23FEC3">
                <wp:simplePos x="0" y="0"/>
                <wp:positionH relativeFrom="column">
                  <wp:posOffset>-76200</wp:posOffset>
                </wp:positionH>
                <wp:positionV relativeFrom="paragraph">
                  <wp:posOffset>3175</wp:posOffset>
                </wp:positionV>
                <wp:extent cx="6797040" cy="142875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6797040" cy="1428750"/>
                        </a:xfrm>
                        <a:prstGeom prst="rect">
                          <a:avLst/>
                        </a:prstGeom>
                        <a:solidFill>
                          <a:schemeClr val="lt1"/>
                        </a:solidFill>
                        <a:ln w="6350">
                          <a:solidFill>
                            <a:srgbClr val="00628C"/>
                          </a:solidFill>
                        </a:ln>
                      </wps:spPr>
                      <wps:txbx>
                        <w:txbxContent>
                          <w:p w14:paraId="22D5E01F" w14:textId="1607F369" w:rsidR="00E763EE" w:rsidRDefault="006A4A69">
                            <w:pPr>
                              <w:rPr>
                                <w:rFonts w:ascii="Arial" w:hAnsi="Arial" w:cs="Arial"/>
                                <w:sz w:val="20"/>
                                <w:szCs w:val="20"/>
                              </w:rPr>
                            </w:pPr>
                            <w:r>
                              <w:rPr>
                                <w:rFonts w:ascii="Arial" w:hAnsi="Arial" w:cs="Arial"/>
                                <w:sz w:val="20"/>
                                <w:szCs w:val="20"/>
                              </w:rPr>
                              <w:t>Work Groups</w:t>
                            </w:r>
                            <w:r w:rsidRPr="006A4A69">
                              <w:rPr>
                                <w:rFonts w:ascii="Arial" w:hAnsi="Arial" w:cs="Arial"/>
                                <w:sz w:val="20"/>
                                <w:szCs w:val="20"/>
                              </w:rPr>
                              <w:t xml:space="preserve"> in this project – which </w:t>
                            </w:r>
                            <w:r>
                              <w:rPr>
                                <w:rFonts w:ascii="Arial" w:hAnsi="Arial" w:cs="Arial"/>
                                <w:sz w:val="20"/>
                                <w:szCs w:val="20"/>
                              </w:rPr>
                              <w:t>are</w:t>
                            </w:r>
                            <w:r w:rsidRPr="006A4A69">
                              <w:rPr>
                                <w:rFonts w:ascii="Arial" w:hAnsi="Arial" w:cs="Arial"/>
                                <w:sz w:val="20"/>
                                <w:szCs w:val="20"/>
                              </w:rPr>
                              <w:t xml:space="preserve"> available for E</w:t>
                            </w:r>
                            <w:r>
                              <w:rPr>
                                <w:rFonts w:ascii="Arial" w:hAnsi="Arial" w:cs="Arial"/>
                                <w:sz w:val="20"/>
                                <w:szCs w:val="20"/>
                              </w:rPr>
                              <w:t xml:space="preserve">arly </w:t>
                            </w:r>
                            <w:r w:rsidRPr="006A4A69">
                              <w:rPr>
                                <w:rFonts w:ascii="Arial" w:hAnsi="Arial" w:cs="Arial"/>
                                <w:sz w:val="20"/>
                                <w:szCs w:val="20"/>
                              </w:rPr>
                              <w:t>Y</w:t>
                            </w:r>
                            <w:r>
                              <w:rPr>
                                <w:rFonts w:ascii="Arial" w:hAnsi="Arial" w:cs="Arial"/>
                                <w:sz w:val="20"/>
                                <w:szCs w:val="20"/>
                              </w:rPr>
                              <w:t>ears</w:t>
                            </w:r>
                            <w:r w:rsidRPr="006A4A69">
                              <w:rPr>
                                <w:rFonts w:ascii="Arial" w:hAnsi="Arial" w:cs="Arial"/>
                                <w:sz w:val="20"/>
                                <w:szCs w:val="20"/>
                              </w:rPr>
                              <w:t xml:space="preserve"> practitioners</w:t>
                            </w:r>
                            <w:r w:rsidR="00C102F4">
                              <w:rPr>
                                <w:rFonts w:ascii="Arial" w:hAnsi="Arial" w:cs="Arial"/>
                                <w:sz w:val="20"/>
                                <w:szCs w:val="20"/>
                              </w:rPr>
                              <w:t>, primary teachers, and</w:t>
                            </w:r>
                            <w:r w:rsidRPr="006A4A69">
                              <w:rPr>
                                <w:rFonts w:ascii="Arial" w:hAnsi="Arial" w:cs="Arial"/>
                                <w:sz w:val="20"/>
                                <w:szCs w:val="20"/>
                              </w:rPr>
                              <w:t xml:space="preserve"> TAs </w:t>
                            </w:r>
                            <w:r w:rsidR="00C102F4">
                              <w:rPr>
                                <w:rFonts w:ascii="Arial" w:hAnsi="Arial" w:cs="Arial"/>
                                <w:sz w:val="20"/>
                                <w:szCs w:val="20"/>
                              </w:rPr>
                              <w:t xml:space="preserve">at EY </w:t>
                            </w:r>
                            <w:r w:rsidR="0019113B">
                              <w:rPr>
                                <w:rFonts w:ascii="Arial" w:hAnsi="Arial" w:cs="Arial"/>
                                <w:sz w:val="20"/>
                                <w:szCs w:val="20"/>
                              </w:rPr>
                              <w:t xml:space="preserve">and </w:t>
                            </w:r>
                            <w:r w:rsidR="00C102F4">
                              <w:rPr>
                                <w:rFonts w:ascii="Arial" w:hAnsi="Arial" w:cs="Arial"/>
                                <w:sz w:val="20"/>
                                <w:szCs w:val="20"/>
                              </w:rPr>
                              <w:t>primary</w:t>
                            </w:r>
                            <w:r w:rsidR="0019113B">
                              <w:rPr>
                                <w:rFonts w:ascii="Arial" w:hAnsi="Arial" w:cs="Arial"/>
                                <w:sz w:val="20"/>
                                <w:szCs w:val="20"/>
                              </w:rPr>
                              <w:t xml:space="preserve"> </w:t>
                            </w:r>
                            <w:r w:rsidRPr="006A4A69">
                              <w:rPr>
                                <w:rFonts w:ascii="Arial" w:hAnsi="Arial" w:cs="Arial"/>
                                <w:sz w:val="20"/>
                                <w:szCs w:val="20"/>
                              </w:rPr>
                              <w:t>– will develop their mathematical subject knowledge in conjunction with understanding the pedagogy that underpins the teaching of it.</w:t>
                            </w:r>
                            <w:r w:rsidR="009F65CF">
                              <w:rPr>
                                <w:rFonts w:ascii="Arial" w:hAnsi="Arial" w:cs="Arial"/>
                                <w:sz w:val="20"/>
                                <w:szCs w:val="20"/>
                              </w:rPr>
                              <w:t xml:space="preserve"> </w:t>
                            </w:r>
                            <w:r w:rsidRPr="006A4A69">
                              <w:rPr>
                                <w:rFonts w:ascii="Arial" w:hAnsi="Arial" w:cs="Arial"/>
                                <w:sz w:val="20"/>
                                <w:szCs w:val="20"/>
                              </w:rPr>
                              <w:t>Understanding of mathematical structures will be explored so participants gain a detailed understanding of how children learn early mathematical concepts.</w:t>
                            </w:r>
                          </w:p>
                          <w:p w14:paraId="4610753E" w14:textId="3EC492FA" w:rsidR="009F65CF" w:rsidRPr="009F65CF" w:rsidRDefault="009F65CF" w:rsidP="009F65CF">
                            <w:pPr>
                              <w:rPr>
                                <w:rFonts w:ascii="Arial" w:hAnsi="Arial" w:cs="Arial"/>
                                <w:sz w:val="20"/>
                                <w:szCs w:val="20"/>
                              </w:rPr>
                            </w:pPr>
                            <w:r w:rsidRPr="009F65CF">
                              <w:rPr>
                                <w:rFonts w:ascii="Arial" w:hAnsi="Arial" w:cs="Arial"/>
                                <w:sz w:val="20"/>
                                <w:szCs w:val="20"/>
                              </w:rPr>
                              <w:t>This is a continuation of NCP17-14 and NCP18-20/21 and the E</w:t>
                            </w:r>
                            <w:r>
                              <w:rPr>
                                <w:rFonts w:ascii="Arial" w:hAnsi="Arial" w:cs="Arial"/>
                                <w:sz w:val="20"/>
                                <w:szCs w:val="20"/>
                              </w:rPr>
                              <w:t>arly Years</w:t>
                            </w:r>
                            <w:r w:rsidRPr="009F65CF">
                              <w:rPr>
                                <w:rFonts w:ascii="Arial" w:hAnsi="Arial" w:cs="Arial"/>
                                <w:sz w:val="20"/>
                                <w:szCs w:val="20"/>
                              </w:rPr>
                              <w:t xml:space="preserve"> pilot</w:t>
                            </w:r>
                            <w:r w:rsidR="00C36D17">
                              <w:rPr>
                                <w:rFonts w:ascii="Arial" w:hAnsi="Arial" w:cs="Arial"/>
                                <w:sz w:val="20"/>
                                <w:szCs w:val="20"/>
                              </w:rPr>
                              <w:t xml:space="preserve"> project</w:t>
                            </w:r>
                            <w:r w:rsidRPr="009F65CF">
                              <w:rPr>
                                <w:rFonts w:ascii="Arial" w:hAnsi="Arial" w:cs="Arial"/>
                                <w:sz w:val="20"/>
                                <w:szCs w:val="20"/>
                              </w:rPr>
                              <w:t>. This year</w:t>
                            </w:r>
                            <w:r w:rsidR="007A1E4C">
                              <w:rPr>
                                <w:rFonts w:ascii="Arial" w:hAnsi="Arial" w:cs="Arial"/>
                                <w:sz w:val="20"/>
                                <w:szCs w:val="20"/>
                              </w:rPr>
                              <w:t>,</w:t>
                            </w:r>
                            <w:r w:rsidRPr="009F65CF">
                              <w:rPr>
                                <w:rFonts w:ascii="Arial" w:hAnsi="Arial" w:cs="Arial"/>
                                <w:sz w:val="20"/>
                                <w:szCs w:val="20"/>
                              </w:rPr>
                              <w:t xml:space="preserve"> the developed resources will be trialled across the Maths Hub</w:t>
                            </w:r>
                            <w:r w:rsidR="00C16E33">
                              <w:rPr>
                                <w:rFonts w:ascii="Arial" w:hAnsi="Arial" w:cs="Arial"/>
                                <w:sz w:val="20"/>
                                <w:szCs w:val="20"/>
                              </w:rPr>
                              <w:t>s</w:t>
                            </w:r>
                            <w:r w:rsidRPr="009F65CF">
                              <w:rPr>
                                <w:rFonts w:ascii="Arial" w:hAnsi="Arial" w:cs="Arial"/>
                                <w:sz w:val="20"/>
                                <w:szCs w:val="20"/>
                              </w:rPr>
                              <w:t xml:space="preserve"> Network with the aim of refining the materials to create a standardised modular programme which can be designed to address local needs.</w:t>
                            </w:r>
                          </w:p>
                          <w:p w14:paraId="6708DDD7" w14:textId="77777777" w:rsidR="009F65CF" w:rsidRPr="001B738B" w:rsidRDefault="009F65CF">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7EED0BA" id="_x0000_t202" coordsize="21600,21600" o:spt="202" path="m,l,21600r21600,l21600,xe">
                <v:stroke joinstyle="miter"/>
                <v:path gradientshapeok="t" o:connecttype="rect"/>
              </v:shapetype>
              <v:shape id="Text Box 2" o:spid="_x0000_s1026" type="#_x0000_t202" style="position:absolute;margin-left:-6pt;margin-top:.25pt;width:535.2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" fillcolor="white [3201]" strokecolor="#00628c" strokeweight=".5pt">
                <v:textbox>
                  <w:txbxContent>
                    <w:p w14:paraId="22D5E01F" w14:textId="1607F369" w:rsidR="00E763EE" w:rsidRDefault="006A4A69">
                      <w:pPr>
                        <w:rPr>
                          <w:rFonts w:ascii="Arial" w:hAnsi="Arial" w:cs="Arial"/>
                          <w:sz w:val="20"/>
                          <w:szCs w:val="20"/>
                        </w:rPr>
                      </w:pPr>
                      <w:r>
                        <w:rPr>
                          <w:rFonts w:ascii="Arial" w:hAnsi="Arial" w:cs="Arial"/>
                          <w:sz w:val="20"/>
                          <w:szCs w:val="20"/>
                        </w:rPr>
                        <w:t>Work Groups</w:t>
                      </w:r>
                      <w:r w:rsidRPr="006A4A69">
                        <w:rPr>
                          <w:rFonts w:ascii="Arial" w:hAnsi="Arial" w:cs="Arial"/>
                          <w:sz w:val="20"/>
                          <w:szCs w:val="20"/>
                        </w:rPr>
                        <w:t xml:space="preserve"> in this project – which </w:t>
                      </w:r>
                      <w:r>
                        <w:rPr>
                          <w:rFonts w:ascii="Arial" w:hAnsi="Arial" w:cs="Arial"/>
                          <w:sz w:val="20"/>
                          <w:szCs w:val="20"/>
                        </w:rPr>
                        <w:t>are</w:t>
                      </w:r>
                      <w:r w:rsidRPr="006A4A69">
                        <w:rPr>
                          <w:rFonts w:ascii="Arial" w:hAnsi="Arial" w:cs="Arial"/>
                          <w:sz w:val="20"/>
                          <w:szCs w:val="20"/>
                        </w:rPr>
                        <w:t xml:space="preserve"> available for E</w:t>
                      </w:r>
                      <w:r>
                        <w:rPr>
                          <w:rFonts w:ascii="Arial" w:hAnsi="Arial" w:cs="Arial"/>
                          <w:sz w:val="20"/>
                          <w:szCs w:val="20"/>
                        </w:rPr>
                        <w:t xml:space="preserve">arly </w:t>
                      </w:r>
                      <w:r w:rsidRPr="006A4A69">
                        <w:rPr>
                          <w:rFonts w:ascii="Arial" w:hAnsi="Arial" w:cs="Arial"/>
                          <w:sz w:val="20"/>
                          <w:szCs w:val="20"/>
                        </w:rPr>
                        <w:t>Y</w:t>
                      </w:r>
                      <w:r>
                        <w:rPr>
                          <w:rFonts w:ascii="Arial" w:hAnsi="Arial" w:cs="Arial"/>
                          <w:sz w:val="20"/>
                          <w:szCs w:val="20"/>
                        </w:rPr>
                        <w:t>ears</w:t>
                      </w:r>
                      <w:r w:rsidRPr="006A4A69">
                        <w:rPr>
                          <w:rFonts w:ascii="Arial" w:hAnsi="Arial" w:cs="Arial"/>
                          <w:sz w:val="20"/>
                          <w:szCs w:val="20"/>
                        </w:rPr>
                        <w:t xml:space="preserve"> practitioners</w:t>
                      </w:r>
                      <w:r w:rsidR="00C102F4">
                        <w:rPr>
                          <w:rFonts w:ascii="Arial" w:hAnsi="Arial" w:cs="Arial"/>
                          <w:sz w:val="20"/>
                          <w:szCs w:val="20"/>
                        </w:rPr>
                        <w:t>, primary teachers, and</w:t>
                      </w:r>
                      <w:r w:rsidRPr="006A4A69">
                        <w:rPr>
                          <w:rFonts w:ascii="Arial" w:hAnsi="Arial" w:cs="Arial"/>
                          <w:sz w:val="20"/>
                          <w:szCs w:val="20"/>
                        </w:rPr>
                        <w:t xml:space="preserve"> TAs </w:t>
                      </w:r>
                      <w:r w:rsidR="00C102F4">
                        <w:rPr>
                          <w:rFonts w:ascii="Arial" w:hAnsi="Arial" w:cs="Arial"/>
                          <w:sz w:val="20"/>
                          <w:szCs w:val="20"/>
                        </w:rPr>
                        <w:t xml:space="preserve">at EY </w:t>
                      </w:r>
                      <w:r w:rsidR="0019113B">
                        <w:rPr>
                          <w:rFonts w:ascii="Arial" w:hAnsi="Arial" w:cs="Arial"/>
                          <w:sz w:val="20"/>
                          <w:szCs w:val="20"/>
                        </w:rPr>
                        <w:t xml:space="preserve">and </w:t>
                      </w:r>
                      <w:r w:rsidR="00C102F4">
                        <w:rPr>
                          <w:rFonts w:ascii="Arial" w:hAnsi="Arial" w:cs="Arial"/>
                          <w:sz w:val="20"/>
                          <w:szCs w:val="20"/>
                        </w:rPr>
                        <w:t>primary</w:t>
                      </w:r>
                      <w:r w:rsidR="0019113B">
                        <w:rPr>
                          <w:rFonts w:ascii="Arial" w:hAnsi="Arial" w:cs="Arial"/>
                          <w:sz w:val="20"/>
                          <w:szCs w:val="20"/>
                        </w:rPr>
                        <w:t xml:space="preserve"> </w:t>
                      </w:r>
                      <w:r w:rsidRPr="006A4A69">
                        <w:rPr>
                          <w:rFonts w:ascii="Arial" w:hAnsi="Arial" w:cs="Arial"/>
                          <w:sz w:val="20"/>
                          <w:szCs w:val="20"/>
                        </w:rPr>
                        <w:t>– will develop their mathematical subject knowledge in conjunction with understanding the pedagogy that underpins the teaching of it.</w:t>
                      </w:r>
                      <w:r w:rsidR="009F65CF">
                        <w:rPr>
                          <w:rFonts w:ascii="Arial" w:hAnsi="Arial" w:cs="Arial"/>
                          <w:sz w:val="20"/>
                          <w:szCs w:val="20"/>
                        </w:rPr>
                        <w:t xml:space="preserve"> </w:t>
                      </w:r>
                      <w:r w:rsidRPr="006A4A69">
                        <w:rPr>
                          <w:rFonts w:ascii="Arial" w:hAnsi="Arial" w:cs="Arial"/>
                          <w:sz w:val="20"/>
                          <w:szCs w:val="20"/>
                        </w:rPr>
                        <w:t>Understanding of mathematical structures will be explored so participants gain a detailed understanding of how children learn early mathematical concepts.</w:t>
                      </w:r>
                    </w:p>
                    <w:p w14:paraId="4610753E" w14:textId="3EC492FA" w:rsidR="009F65CF" w:rsidRPr="009F65CF" w:rsidRDefault="009F65CF" w:rsidP="009F65CF">
                      <w:pPr>
                        <w:rPr>
                          <w:rFonts w:ascii="Arial" w:hAnsi="Arial" w:cs="Arial"/>
                          <w:sz w:val="20"/>
                          <w:szCs w:val="20"/>
                        </w:rPr>
                      </w:pPr>
                      <w:r w:rsidRPr="009F65CF">
                        <w:rPr>
                          <w:rFonts w:ascii="Arial" w:hAnsi="Arial" w:cs="Arial"/>
                          <w:sz w:val="20"/>
                          <w:szCs w:val="20"/>
                        </w:rPr>
                        <w:t>This is a continuation of NCP17-14 and NCP18-20/21 and the E</w:t>
                      </w:r>
                      <w:r>
                        <w:rPr>
                          <w:rFonts w:ascii="Arial" w:hAnsi="Arial" w:cs="Arial"/>
                          <w:sz w:val="20"/>
                          <w:szCs w:val="20"/>
                        </w:rPr>
                        <w:t>arly Years</w:t>
                      </w:r>
                      <w:r w:rsidRPr="009F65CF">
                        <w:rPr>
                          <w:rFonts w:ascii="Arial" w:hAnsi="Arial" w:cs="Arial"/>
                          <w:sz w:val="20"/>
                          <w:szCs w:val="20"/>
                        </w:rPr>
                        <w:t xml:space="preserve"> pilot</w:t>
                      </w:r>
                      <w:r w:rsidR="00C36D17">
                        <w:rPr>
                          <w:rFonts w:ascii="Arial" w:hAnsi="Arial" w:cs="Arial"/>
                          <w:sz w:val="20"/>
                          <w:szCs w:val="20"/>
                        </w:rPr>
                        <w:t xml:space="preserve"> project</w:t>
                      </w:r>
                      <w:r w:rsidRPr="009F65CF">
                        <w:rPr>
                          <w:rFonts w:ascii="Arial" w:hAnsi="Arial" w:cs="Arial"/>
                          <w:sz w:val="20"/>
                          <w:szCs w:val="20"/>
                        </w:rPr>
                        <w:t>. This year</w:t>
                      </w:r>
                      <w:r w:rsidR="007A1E4C">
                        <w:rPr>
                          <w:rFonts w:ascii="Arial" w:hAnsi="Arial" w:cs="Arial"/>
                          <w:sz w:val="20"/>
                          <w:szCs w:val="20"/>
                        </w:rPr>
                        <w:t>,</w:t>
                      </w:r>
                      <w:r w:rsidRPr="009F65CF">
                        <w:rPr>
                          <w:rFonts w:ascii="Arial" w:hAnsi="Arial" w:cs="Arial"/>
                          <w:sz w:val="20"/>
                          <w:szCs w:val="20"/>
                        </w:rPr>
                        <w:t xml:space="preserve"> the developed resources will be trialled across the Maths Hub</w:t>
                      </w:r>
                      <w:r w:rsidR="00C16E33">
                        <w:rPr>
                          <w:rFonts w:ascii="Arial" w:hAnsi="Arial" w:cs="Arial"/>
                          <w:sz w:val="20"/>
                          <w:szCs w:val="20"/>
                        </w:rPr>
                        <w:t>s</w:t>
                      </w:r>
                      <w:r w:rsidRPr="009F65CF">
                        <w:rPr>
                          <w:rFonts w:ascii="Arial" w:hAnsi="Arial" w:cs="Arial"/>
                          <w:sz w:val="20"/>
                          <w:szCs w:val="20"/>
                        </w:rPr>
                        <w:t xml:space="preserve"> Network with the aim of refining the materials to create a standardised modular programme which can be designed to address local needs.</w:t>
                      </w:r>
                    </w:p>
                    <w:p w14:paraId="6708DDD7" w14:textId="77777777" w:rsidR="009F65CF" w:rsidRPr="001B738B" w:rsidRDefault="009F65CF">
                      <w:pPr>
                        <w:rPr>
                          <w:rFonts w:ascii="Arial" w:hAnsi="Arial" w:cs="Arial"/>
                          <w:sz w:val="20"/>
                          <w:szCs w:val="20"/>
                        </w:rPr>
                      </w:pPr>
                    </w:p>
                  </w:txbxContent>
                </v:textbox>
              </v:shape>
            </w:pict>
          </mc:Fallback>
        </mc:AlternateContent>
      </w:r>
      <w:r>
        <w:rPr>
          <w:rFonts w:ascii="Arial" w:hAnsi="Arial" w:cs="Arial"/>
          <w:sz w:val="20"/>
          <w:szCs w:val="20"/>
        </w:rPr>
        <w:t>Text here</w:t>
      </w:r>
    </w:p>
    <w:p w14:paraId="799642A5" w14:textId="77777777" w:rsidR="001B738B" w:rsidRPr="001B738B" w:rsidRDefault="001B738B" w:rsidP="001B738B">
      <w:pPr>
        <w:rPr>
          <w:rFonts w:ascii="Arial" w:hAnsi="Arial" w:cs="Arial"/>
          <w:sz w:val="20"/>
          <w:szCs w:val="20"/>
        </w:rPr>
      </w:pPr>
    </w:p>
    <w:p w14:paraId="36055688" w14:textId="77777777" w:rsidR="001B738B" w:rsidRPr="001B738B" w:rsidRDefault="001B738B" w:rsidP="001B738B">
      <w:pPr>
        <w:rPr>
          <w:rFonts w:ascii="Arial" w:hAnsi="Arial" w:cs="Arial"/>
          <w:sz w:val="20"/>
          <w:szCs w:val="20"/>
        </w:rPr>
      </w:pPr>
    </w:p>
    <w:p w14:paraId="3D01A551" w14:textId="72AF1B94" w:rsidR="001B738B" w:rsidRDefault="001B738B" w:rsidP="001B738B">
      <w:pPr>
        <w:rPr>
          <w:rFonts w:ascii="Arial" w:hAnsi="Arial" w:cs="Arial"/>
          <w:sz w:val="20"/>
          <w:szCs w:val="20"/>
        </w:rPr>
      </w:pPr>
    </w:p>
    <w:p w14:paraId="665A7CEF" w14:textId="04C68F61" w:rsidR="00F02C22" w:rsidRDefault="00F02C22" w:rsidP="001B738B">
      <w:pPr>
        <w:rPr>
          <w:rFonts w:ascii="Arial" w:hAnsi="Arial" w:cs="Arial"/>
          <w:sz w:val="20"/>
          <w:szCs w:val="20"/>
        </w:rPr>
      </w:pPr>
    </w:p>
    <w:p w14:paraId="5DF20A53" w14:textId="7D97DEDD" w:rsidR="00F02C22" w:rsidRPr="00F02C22" w:rsidRDefault="00567414" w:rsidP="00F02C22">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42880" behindDoc="0" locked="0" layoutInCell="1" allowOverlap="1" wp14:anchorId="43895307" wp14:editId="68AF502A">
                <wp:simplePos x="0" y="0"/>
                <wp:positionH relativeFrom="column">
                  <wp:posOffset>-66675</wp:posOffset>
                </wp:positionH>
                <wp:positionV relativeFrom="paragraph">
                  <wp:posOffset>43180</wp:posOffset>
                </wp:positionV>
                <wp:extent cx="6797040" cy="1000125"/>
                <wp:effectExtent l="0" t="0" r="22860" b="28575"/>
                <wp:wrapNone/>
                <wp:docPr id="1" name="Text Box 1"/>
                <wp:cNvGraphicFramePr/>
                <a:graphic xmlns:a="http://schemas.openxmlformats.org/drawingml/2006/main">
                  <a:graphicData uri="http://schemas.microsoft.com/office/word/2010/wordprocessingShape">
                    <wps:wsp>
                      <wps:cNvSpPr txBox="1"/>
                      <wps:spPr>
                        <a:xfrm>
                          <a:off x="0" y="0"/>
                          <a:ext cx="6797040" cy="1000125"/>
                        </a:xfrm>
                        <a:prstGeom prst="rect">
                          <a:avLst/>
                        </a:prstGeom>
                        <a:solidFill>
                          <a:schemeClr val="lt1"/>
                        </a:solidFill>
                        <a:ln w="6350">
                          <a:solidFill>
                            <a:srgbClr val="00628C"/>
                          </a:solidFill>
                        </a:ln>
                      </wps:spPr>
                      <wps:txbx>
                        <w:txbxContent>
                          <w:p w14:paraId="25544A8B" w14:textId="3E01F4DE" w:rsidR="00F02C22" w:rsidRDefault="00F02C22" w:rsidP="00F02C22">
                            <w:pPr>
                              <w:spacing w:after="0"/>
                              <w:rPr>
                                <w:rFonts w:ascii="Arial" w:hAnsi="Arial" w:cs="Arial"/>
                                <w:b/>
                                <w:color w:val="00628C"/>
                                <w:sz w:val="24"/>
                                <w:szCs w:val="24"/>
                              </w:rPr>
                            </w:pPr>
                            <w:r w:rsidRPr="00F02C22">
                              <w:rPr>
                                <w:rFonts w:ascii="Arial" w:hAnsi="Arial" w:cs="Arial"/>
                                <w:b/>
                                <w:color w:val="00628C"/>
                                <w:sz w:val="24"/>
                                <w:szCs w:val="24"/>
                              </w:rPr>
                              <w:t>Who is this</w:t>
                            </w:r>
                            <w:r>
                              <w:rPr>
                                <w:rFonts w:ascii="Arial" w:hAnsi="Arial" w:cs="Arial"/>
                                <w:b/>
                                <w:color w:val="00628C"/>
                                <w:sz w:val="24"/>
                                <w:szCs w:val="24"/>
                              </w:rPr>
                              <w:t xml:space="preserve"> for</w:t>
                            </w:r>
                            <w:r w:rsidRPr="00F02C22">
                              <w:rPr>
                                <w:rFonts w:ascii="Arial" w:hAnsi="Arial" w:cs="Arial"/>
                                <w:b/>
                                <w:color w:val="00628C"/>
                                <w:sz w:val="24"/>
                                <w:szCs w:val="24"/>
                              </w:rPr>
                              <w:t>?</w:t>
                            </w:r>
                          </w:p>
                          <w:p w14:paraId="1534E9FA" w14:textId="1CDA60E4" w:rsidR="00C162FF" w:rsidRDefault="008C5C5D" w:rsidP="00C162FF">
                            <w:pPr>
                              <w:spacing w:after="0"/>
                              <w:rPr>
                                <w:rFonts w:ascii="Arial" w:hAnsi="Arial" w:cs="Arial"/>
                                <w:sz w:val="20"/>
                                <w:szCs w:val="20"/>
                              </w:rPr>
                            </w:pPr>
                            <w:r w:rsidRPr="008C5C5D">
                              <w:rPr>
                                <w:rFonts w:ascii="Arial" w:hAnsi="Arial" w:cs="Arial"/>
                                <w:sz w:val="20"/>
                                <w:szCs w:val="20"/>
                              </w:rPr>
                              <w:t>Th</w:t>
                            </w:r>
                            <w:r>
                              <w:rPr>
                                <w:rFonts w:ascii="Arial" w:hAnsi="Arial" w:cs="Arial"/>
                                <w:sz w:val="20"/>
                                <w:szCs w:val="20"/>
                              </w:rPr>
                              <w:t>e programme</w:t>
                            </w:r>
                            <w:r w:rsidRPr="008C5C5D">
                              <w:rPr>
                                <w:rFonts w:ascii="Arial" w:hAnsi="Arial" w:cs="Arial"/>
                                <w:sz w:val="20"/>
                                <w:szCs w:val="20"/>
                              </w:rPr>
                              <w:t xml:space="preserve"> is aimed at individuals or groups of individuals who would like to develop their specialist knowledge for teaching mathematics. This may be particularly relevant for teachers/TAs new to teaching mathematics.</w:t>
                            </w:r>
                          </w:p>
                          <w:p w14:paraId="00C3D65C" w14:textId="74033E7E" w:rsidR="008C5C5D" w:rsidRDefault="008C5C5D" w:rsidP="00C162FF">
                            <w:pPr>
                              <w:spacing w:after="0"/>
                              <w:rPr>
                                <w:rFonts w:ascii="Arial" w:hAnsi="Arial" w:cs="Arial"/>
                                <w:sz w:val="20"/>
                                <w:szCs w:val="20"/>
                              </w:rPr>
                            </w:pPr>
                          </w:p>
                          <w:p w14:paraId="3B815505" w14:textId="15E53AA8" w:rsidR="008C5C5D" w:rsidRPr="00C162FF" w:rsidRDefault="008C5C5D" w:rsidP="00C162FF">
                            <w:pPr>
                              <w:spacing w:after="0"/>
                              <w:rPr>
                                <w:rFonts w:ascii="Arial" w:hAnsi="Arial" w:cs="Arial"/>
                                <w:sz w:val="20"/>
                                <w:szCs w:val="20"/>
                              </w:rPr>
                            </w:pPr>
                            <w:r>
                              <w:rPr>
                                <w:rFonts w:ascii="Arial" w:hAnsi="Arial" w:cs="Arial"/>
                                <w:sz w:val="20"/>
                                <w:szCs w:val="20"/>
                              </w:rPr>
                              <w:t>It is available for practitioners</w:t>
                            </w:r>
                            <w:r w:rsidR="0019113B">
                              <w:rPr>
                                <w:rFonts w:ascii="Arial" w:hAnsi="Arial" w:cs="Arial"/>
                                <w:sz w:val="20"/>
                                <w:szCs w:val="20"/>
                              </w:rPr>
                              <w:t>,</w:t>
                            </w:r>
                            <w:r>
                              <w:rPr>
                                <w:rFonts w:ascii="Arial" w:hAnsi="Arial" w:cs="Arial"/>
                                <w:sz w:val="20"/>
                                <w:szCs w:val="20"/>
                              </w:rPr>
                              <w:t xml:space="preserve"> teachers </w:t>
                            </w:r>
                            <w:r w:rsidR="0019113B">
                              <w:rPr>
                                <w:rFonts w:ascii="Arial" w:hAnsi="Arial" w:cs="Arial"/>
                                <w:sz w:val="20"/>
                                <w:szCs w:val="20"/>
                              </w:rPr>
                              <w:t xml:space="preserve">and TAs </w:t>
                            </w:r>
                            <w:r>
                              <w:rPr>
                                <w:rFonts w:ascii="Arial" w:hAnsi="Arial" w:cs="Arial"/>
                                <w:sz w:val="20"/>
                                <w:szCs w:val="20"/>
                              </w:rPr>
                              <w:t>across EY and primary.</w:t>
                            </w:r>
                          </w:p>
                          <w:p w14:paraId="6C1BAF87" w14:textId="0D9EE1D8" w:rsidR="00F02C22" w:rsidRPr="00F02C22" w:rsidRDefault="00F02C22" w:rsidP="004531CC">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3895307" id="Text Box 1" o:spid="_x0000_s1027" type="#_x0000_t202" style="position:absolute;margin-left:-5.25pt;margin-top:3.4pt;width:535.2pt;height:7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" fillcolor="white [3201]" strokecolor="#00628c" strokeweight=".5pt">
                <v:textbox>
                  <w:txbxContent>
                    <w:p w14:paraId="25544A8B" w14:textId="3E01F4DE" w:rsidR="00F02C22" w:rsidRDefault="00F02C22" w:rsidP="00F02C22">
                      <w:pPr>
                        <w:spacing w:after="0"/>
                        <w:rPr>
                          <w:rFonts w:ascii="Arial" w:hAnsi="Arial" w:cs="Arial"/>
                          <w:b/>
                          <w:color w:val="00628C"/>
                          <w:sz w:val="24"/>
                          <w:szCs w:val="24"/>
                        </w:rPr>
                      </w:pPr>
                      <w:r w:rsidRPr="00F02C22">
                        <w:rPr>
                          <w:rFonts w:ascii="Arial" w:hAnsi="Arial" w:cs="Arial"/>
                          <w:b/>
                          <w:color w:val="00628C"/>
                          <w:sz w:val="24"/>
                          <w:szCs w:val="24"/>
                        </w:rPr>
                        <w:t>Who is this</w:t>
                      </w:r>
                      <w:r>
                        <w:rPr>
                          <w:rFonts w:ascii="Arial" w:hAnsi="Arial" w:cs="Arial"/>
                          <w:b/>
                          <w:color w:val="00628C"/>
                          <w:sz w:val="24"/>
                          <w:szCs w:val="24"/>
                        </w:rPr>
                        <w:t xml:space="preserve"> for</w:t>
                      </w:r>
                      <w:r w:rsidRPr="00F02C22">
                        <w:rPr>
                          <w:rFonts w:ascii="Arial" w:hAnsi="Arial" w:cs="Arial"/>
                          <w:b/>
                          <w:color w:val="00628C"/>
                          <w:sz w:val="24"/>
                          <w:szCs w:val="24"/>
                        </w:rPr>
                        <w:t>?</w:t>
                      </w:r>
                    </w:p>
                    <w:p w14:paraId="1534E9FA" w14:textId="1CDA60E4" w:rsidR="00C162FF" w:rsidRDefault="008C5C5D" w:rsidP="00C162FF">
                      <w:pPr>
                        <w:spacing w:after="0"/>
                        <w:rPr>
                          <w:rFonts w:ascii="Arial" w:hAnsi="Arial" w:cs="Arial"/>
                          <w:sz w:val="20"/>
                          <w:szCs w:val="20"/>
                        </w:rPr>
                      </w:pPr>
                      <w:r w:rsidRPr="008C5C5D">
                        <w:rPr>
                          <w:rFonts w:ascii="Arial" w:hAnsi="Arial" w:cs="Arial"/>
                          <w:sz w:val="20"/>
                          <w:szCs w:val="20"/>
                        </w:rPr>
                        <w:t>Th</w:t>
                      </w:r>
                      <w:r>
                        <w:rPr>
                          <w:rFonts w:ascii="Arial" w:hAnsi="Arial" w:cs="Arial"/>
                          <w:sz w:val="20"/>
                          <w:szCs w:val="20"/>
                        </w:rPr>
                        <w:t>e programme</w:t>
                      </w:r>
                      <w:r w:rsidRPr="008C5C5D">
                        <w:rPr>
                          <w:rFonts w:ascii="Arial" w:hAnsi="Arial" w:cs="Arial"/>
                          <w:sz w:val="20"/>
                          <w:szCs w:val="20"/>
                        </w:rPr>
                        <w:t xml:space="preserve"> is aimed at individuals or groups of individuals who would like to develop their specialist knowledge for teaching mathematics. This may be particularly relevant for teachers/TAs new to teaching mathematics.</w:t>
                      </w:r>
                    </w:p>
                    <w:p w14:paraId="00C3D65C" w14:textId="74033E7E" w:rsidR="008C5C5D" w:rsidRDefault="008C5C5D" w:rsidP="00C162FF">
                      <w:pPr>
                        <w:spacing w:after="0"/>
                        <w:rPr>
                          <w:rFonts w:ascii="Arial" w:hAnsi="Arial" w:cs="Arial"/>
                          <w:sz w:val="20"/>
                          <w:szCs w:val="20"/>
                        </w:rPr>
                      </w:pPr>
                    </w:p>
                    <w:p w14:paraId="3B815505" w14:textId="15E53AA8" w:rsidR="008C5C5D" w:rsidRPr="00C162FF" w:rsidRDefault="008C5C5D" w:rsidP="00C162FF">
                      <w:pPr>
                        <w:spacing w:after="0"/>
                        <w:rPr>
                          <w:rFonts w:ascii="Arial" w:hAnsi="Arial" w:cs="Arial"/>
                          <w:sz w:val="20"/>
                          <w:szCs w:val="20"/>
                        </w:rPr>
                      </w:pPr>
                      <w:r>
                        <w:rPr>
                          <w:rFonts w:ascii="Arial" w:hAnsi="Arial" w:cs="Arial"/>
                          <w:sz w:val="20"/>
                          <w:szCs w:val="20"/>
                        </w:rPr>
                        <w:t>It is available for practitioners</w:t>
                      </w:r>
                      <w:r w:rsidR="0019113B">
                        <w:rPr>
                          <w:rFonts w:ascii="Arial" w:hAnsi="Arial" w:cs="Arial"/>
                          <w:sz w:val="20"/>
                          <w:szCs w:val="20"/>
                        </w:rPr>
                        <w:t>,</w:t>
                      </w:r>
                      <w:r>
                        <w:rPr>
                          <w:rFonts w:ascii="Arial" w:hAnsi="Arial" w:cs="Arial"/>
                          <w:sz w:val="20"/>
                          <w:szCs w:val="20"/>
                        </w:rPr>
                        <w:t xml:space="preserve"> teachers </w:t>
                      </w:r>
                      <w:r w:rsidR="0019113B">
                        <w:rPr>
                          <w:rFonts w:ascii="Arial" w:hAnsi="Arial" w:cs="Arial"/>
                          <w:sz w:val="20"/>
                          <w:szCs w:val="20"/>
                        </w:rPr>
                        <w:t xml:space="preserve">and TAs </w:t>
                      </w:r>
                      <w:r>
                        <w:rPr>
                          <w:rFonts w:ascii="Arial" w:hAnsi="Arial" w:cs="Arial"/>
                          <w:sz w:val="20"/>
                          <w:szCs w:val="20"/>
                        </w:rPr>
                        <w:t>across EY and primary.</w:t>
                      </w:r>
                    </w:p>
                    <w:p w14:paraId="6C1BAF87" w14:textId="0D9EE1D8" w:rsidR="00F02C22" w:rsidRPr="00F02C22" w:rsidRDefault="00F02C22" w:rsidP="004531CC">
                      <w:pPr>
                        <w:spacing w:after="0"/>
                        <w:rPr>
                          <w:rFonts w:ascii="Arial" w:hAnsi="Arial" w:cs="Arial"/>
                          <w:sz w:val="20"/>
                          <w:szCs w:val="20"/>
                        </w:rPr>
                      </w:pPr>
                    </w:p>
                  </w:txbxContent>
                </v:textbox>
              </v:shape>
            </w:pict>
          </mc:Fallback>
        </mc:AlternateContent>
      </w:r>
    </w:p>
    <w:p w14:paraId="2105A588" w14:textId="72FD61A5" w:rsidR="00F02C22" w:rsidRPr="00F02C22" w:rsidRDefault="00F02C22" w:rsidP="00F02C22">
      <w:pPr>
        <w:rPr>
          <w:rFonts w:ascii="Arial" w:hAnsi="Arial" w:cs="Arial"/>
          <w:sz w:val="20"/>
          <w:szCs w:val="20"/>
        </w:rPr>
      </w:pPr>
    </w:p>
    <w:p w14:paraId="13A6B28D" w14:textId="77777777" w:rsidR="00F02C22" w:rsidRPr="00F02C22" w:rsidRDefault="00F02C22" w:rsidP="00F02C22">
      <w:pPr>
        <w:rPr>
          <w:rFonts w:ascii="Arial" w:hAnsi="Arial" w:cs="Arial"/>
          <w:sz w:val="20"/>
          <w:szCs w:val="20"/>
        </w:rPr>
      </w:pPr>
    </w:p>
    <w:p w14:paraId="4A325F51" w14:textId="7AEF0E2E" w:rsidR="00F02C22" w:rsidRPr="00F02C22" w:rsidRDefault="00843C1D" w:rsidP="00F02C22">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1072" behindDoc="0" locked="0" layoutInCell="1" allowOverlap="1" wp14:anchorId="29262A4E" wp14:editId="5B8A1CAD">
                <wp:simplePos x="0" y="0"/>
                <wp:positionH relativeFrom="column">
                  <wp:posOffset>-76200</wp:posOffset>
                </wp:positionH>
                <wp:positionV relativeFrom="paragraph">
                  <wp:posOffset>262890</wp:posOffset>
                </wp:positionV>
                <wp:extent cx="6797040" cy="1628775"/>
                <wp:effectExtent l="0" t="0" r="22860" b="28575"/>
                <wp:wrapNone/>
                <wp:docPr id="3" name="Text Box 3"/>
                <wp:cNvGraphicFramePr/>
                <a:graphic xmlns:a="http://schemas.openxmlformats.org/drawingml/2006/main">
                  <a:graphicData uri="http://schemas.microsoft.com/office/word/2010/wordprocessingShape">
                    <wps:wsp>
                      <wps:cNvSpPr txBox="1"/>
                      <wps:spPr>
                        <a:xfrm>
                          <a:off x="0" y="0"/>
                          <a:ext cx="6797040" cy="1628775"/>
                        </a:xfrm>
                        <a:prstGeom prst="rect">
                          <a:avLst/>
                        </a:prstGeom>
                        <a:solidFill>
                          <a:sysClr val="window" lastClr="FFFFFF"/>
                        </a:solidFill>
                        <a:ln w="6350">
                          <a:solidFill>
                            <a:srgbClr val="00628C"/>
                          </a:solidFill>
                        </a:ln>
                      </wps:spPr>
                      <wps:txbx>
                        <w:txbxContent>
                          <w:p w14:paraId="0FEF7779" w14:textId="0060FAEE" w:rsidR="00F02C22" w:rsidRDefault="00F02C22" w:rsidP="00F02C22">
                            <w:pPr>
                              <w:spacing w:after="0"/>
                              <w:rPr>
                                <w:rFonts w:ascii="Arial" w:hAnsi="Arial" w:cs="Arial"/>
                                <w:b/>
                                <w:color w:val="00628C"/>
                                <w:sz w:val="24"/>
                                <w:szCs w:val="24"/>
                              </w:rPr>
                            </w:pPr>
                            <w:r>
                              <w:rPr>
                                <w:rFonts w:ascii="Arial" w:hAnsi="Arial" w:cs="Arial"/>
                                <w:b/>
                                <w:color w:val="00628C"/>
                                <w:sz w:val="24"/>
                                <w:szCs w:val="24"/>
                              </w:rPr>
                              <w:t>What is involved</w:t>
                            </w:r>
                            <w:r w:rsidR="00396217">
                              <w:rPr>
                                <w:rFonts w:ascii="Arial" w:hAnsi="Arial" w:cs="Arial"/>
                                <w:b/>
                                <w:color w:val="00628C"/>
                                <w:sz w:val="24"/>
                                <w:szCs w:val="24"/>
                              </w:rPr>
                              <w:t>?</w:t>
                            </w:r>
                          </w:p>
                          <w:p w14:paraId="3559AE15" w14:textId="5C7AEF50" w:rsidR="00843C1D" w:rsidRDefault="00843C1D" w:rsidP="000D10AA">
                            <w:pPr>
                              <w:spacing w:after="0"/>
                              <w:rPr>
                                <w:rFonts w:ascii="Arial" w:hAnsi="Arial" w:cs="Arial"/>
                                <w:sz w:val="20"/>
                                <w:szCs w:val="20"/>
                              </w:rPr>
                            </w:pPr>
                            <w:r w:rsidRPr="00843C1D">
                              <w:rPr>
                                <w:rFonts w:ascii="Arial" w:hAnsi="Arial" w:cs="Arial"/>
                                <w:sz w:val="20"/>
                                <w:szCs w:val="20"/>
                              </w:rPr>
                              <w:t xml:space="preserve">Classroom practice will develop through a series of gap tasks where </w:t>
                            </w:r>
                            <w:r>
                              <w:rPr>
                                <w:rFonts w:ascii="Arial" w:hAnsi="Arial" w:cs="Arial"/>
                                <w:sz w:val="20"/>
                                <w:szCs w:val="20"/>
                              </w:rPr>
                              <w:t>participant</w:t>
                            </w:r>
                            <w:r w:rsidRPr="00843C1D">
                              <w:rPr>
                                <w:rFonts w:ascii="Arial" w:hAnsi="Arial" w:cs="Arial"/>
                                <w:sz w:val="20"/>
                                <w:szCs w:val="20"/>
                              </w:rPr>
                              <w:t xml:space="preserve">s try out activities to promote depth of understanding, reasoning and fluency; these might include pupil interviews, lesson study and work scrutiny. Research and evidence are used to inform their practice and </w:t>
                            </w:r>
                            <w:r>
                              <w:rPr>
                                <w:rFonts w:ascii="Arial" w:hAnsi="Arial" w:cs="Arial"/>
                                <w:sz w:val="20"/>
                                <w:szCs w:val="20"/>
                              </w:rPr>
                              <w:t>participant</w:t>
                            </w:r>
                            <w:r w:rsidRPr="00843C1D">
                              <w:rPr>
                                <w:rFonts w:ascii="Arial" w:hAnsi="Arial" w:cs="Arial"/>
                                <w:sz w:val="20"/>
                                <w:szCs w:val="20"/>
                              </w:rPr>
                              <w:t xml:space="preserve">s are encouraged to share these more widely in schools to support discussion on current policies and approaches. </w:t>
                            </w:r>
                          </w:p>
                          <w:p w14:paraId="733BC16D" w14:textId="77777777" w:rsidR="00843C1D" w:rsidRDefault="00843C1D" w:rsidP="000D10AA">
                            <w:pPr>
                              <w:spacing w:after="0"/>
                              <w:rPr>
                                <w:rFonts w:ascii="Arial" w:hAnsi="Arial" w:cs="Arial"/>
                                <w:sz w:val="20"/>
                                <w:szCs w:val="20"/>
                              </w:rPr>
                            </w:pPr>
                          </w:p>
                          <w:p w14:paraId="6C049C5A" w14:textId="35C72EC3" w:rsidR="000D10AA" w:rsidRPr="000D10AA" w:rsidRDefault="000D10AA" w:rsidP="000D10AA">
                            <w:pPr>
                              <w:spacing w:after="0"/>
                              <w:rPr>
                                <w:rFonts w:ascii="Arial" w:hAnsi="Arial" w:cs="Arial"/>
                                <w:sz w:val="20"/>
                                <w:szCs w:val="20"/>
                              </w:rPr>
                            </w:pPr>
                            <w:r w:rsidRPr="000D10AA">
                              <w:rPr>
                                <w:rFonts w:ascii="Arial" w:hAnsi="Arial" w:cs="Arial"/>
                                <w:sz w:val="20"/>
                                <w:szCs w:val="20"/>
                              </w:rPr>
                              <w:t>The programme will have the following elements:</w:t>
                            </w:r>
                          </w:p>
                          <w:p w14:paraId="0156CB9F" w14:textId="77777777" w:rsidR="00E80C4D" w:rsidRPr="00E80C4D" w:rsidRDefault="00E80C4D" w:rsidP="00E80C4D">
                            <w:pPr>
                              <w:numPr>
                                <w:ilvl w:val="0"/>
                                <w:numId w:val="9"/>
                              </w:numPr>
                              <w:spacing w:after="0"/>
                              <w:rPr>
                                <w:rFonts w:ascii="Arial" w:hAnsi="Arial" w:cs="Arial"/>
                                <w:sz w:val="20"/>
                                <w:szCs w:val="20"/>
                              </w:rPr>
                            </w:pPr>
                            <w:r w:rsidRPr="00E80C4D">
                              <w:rPr>
                                <w:rFonts w:ascii="Arial" w:hAnsi="Arial" w:cs="Arial"/>
                                <w:sz w:val="20"/>
                                <w:szCs w:val="20"/>
                              </w:rPr>
                              <w:t>Independent study and setting-based work including gap tasks and evaluation</w:t>
                            </w:r>
                          </w:p>
                          <w:p w14:paraId="79CE4749" w14:textId="1B03DC04" w:rsidR="00E80C4D" w:rsidRPr="00E80C4D" w:rsidRDefault="00E80C4D" w:rsidP="00E80C4D">
                            <w:pPr>
                              <w:numPr>
                                <w:ilvl w:val="0"/>
                                <w:numId w:val="9"/>
                              </w:numPr>
                              <w:spacing w:after="0"/>
                              <w:rPr>
                                <w:rFonts w:ascii="Arial" w:hAnsi="Arial" w:cs="Arial"/>
                                <w:sz w:val="20"/>
                                <w:szCs w:val="20"/>
                              </w:rPr>
                            </w:pPr>
                            <w:r w:rsidRPr="00E80C4D">
                              <w:rPr>
                                <w:rFonts w:ascii="Arial" w:hAnsi="Arial" w:cs="Arial"/>
                                <w:sz w:val="20"/>
                                <w:szCs w:val="20"/>
                              </w:rPr>
                              <w:t>Online discussion as part of a professional community</w:t>
                            </w:r>
                            <w:r w:rsidR="00CF7E67">
                              <w:rPr>
                                <w:rFonts w:ascii="Arial" w:hAnsi="Arial" w:cs="Arial"/>
                                <w:sz w:val="20"/>
                                <w:szCs w:val="20"/>
                              </w:rPr>
                              <w:t>.</w:t>
                            </w:r>
                          </w:p>
                          <w:p w14:paraId="70C729C2" w14:textId="60E07514" w:rsidR="00F02C22" w:rsidRPr="00F02C22" w:rsidRDefault="00F02C22" w:rsidP="00DA3A29">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262A4E" id="Text Box 3" o:spid="_x0000_s1028" type="#_x0000_t202" style="position:absolute;margin-left:-6pt;margin-top:20.7pt;width:535.2pt;height:12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" fillcolor="window" strokecolor="#00628c" strokeweight=".5pt">
                <v:textbox>
                  <w:txbxContent>
                    <w:p w14:paraId="0FEF7779" w14:textId="0060FAEE" w:rsidR="00F02C22" w:rsidRDefault="00F02C22" w:rsidP="00F02C22">
                      <w:pPr>
                        <w:spacing w:after="0"/>
                        <w:rPr>
                          <w:rFonts w:ascii="Arial" w:hAnsi="Arial" w:cs="Arial"/>
                          <w:b/>
                          <w:color w:val="00628C"/>
                          <w:sz w:val="24"/>
                          <w:szCs w:val="24"/>
                        </w:rPr>
                      </w:pPr>
                      <w:r>
                        <w:rPr>
                          <w:rFonts w:ascii="Arial" w:hAnsi="Arial" w:cs="Arial"/>
                          <w:b/>
                          <w:color w:val="00628C"/>
                          <w:sz w:val="24"/>
                          <w:szCs w:val="24"/>
                        </w:rPr>
                        <w:t>What is involved</w:t>
                      </w:r>
                      <w:r w:rsidR="00396217">
                        <w:rPr>
                          <w:rFonts w:ascii="Arial" w:hAnsi="Arial" w:cs="Arial"/>
                          <w:b/>
                          <w:color w:val="00628C"/>
                          <w:sz w:val="24"/>
                          <w:szCs w:val="24"/>
                        </w:rPr>
                        <w:t>?</w:t>
                      </w:r>
                    </w:p>
                    <w:p w14:paraId="3559AE15" w14:textId="5C7AEF50" w:rsidR="00843C1D" w:rsidRDefault="00843C1D" w:rsidP="000D10AA">
                      <w:pPr>
                        <w:spacing w:after="0"/>
                        <w:rPr>
                          <w:rFonts w:ascii="Arial" w:hAnsi="Arial" w:cs="Arial"/>
                          <w:sz w:val="20"/>
                          <w:szCs w:val="20"/>
                        </w:rPr>
                      </w:pPr>
                      <w:r w:rsidRPr="00843C1D">
                        <w:rPr>
                          <w:rFonts w:ascii="Arial" w:hAnsi="Arial" w:cs="Arial"/>
                          <w:sz w:val="20"/>
                          <w:szCs w:val="20"/>
                        </w:rPr>
                        <w:t xml:space="preserve">Classroom practice will develop through a series of gap tasks where </w:t>
                      </w:r>
                      <w:r>
                        <w:rPr>
                          <w:rFonts w:ascii="Arial" w:hAnsi="Arial" w:cs="Arial"/>
                          <w:sz w:val="20"/>
                          <w:szCs w:val="20"/>
                        </w:rPr>
                        <w:t>participant</w:t>
                      </w:r>
                      <w:r w:rsidRPr="00843C1D">
                        <w:rPr>
                          <w:rFonts w:ascii="Arial" w:hAnsi="Arial" w:cs="Arial"/>
                          <w:sz w:val="20"/>
                          <w:szCs w:val="20"/>
                        </w:rPr>
                        <w:t xml:space="preserve">s try out activities to promote depth of understanding, reasoning and fluency; these might include pupil interviews, lesson study and work scrutiny. Research and evidence are used to inform their practice and </w:t>
                      </w:r>
                      <w:r>
                        <w:rPr>
                          <w:rFonts w:ascii="Arial" w:hAnsi="Arial" w:cs="Arial"/>
                          <w:sz w:val="20"/>
                          <w:szCs w:val="20"/>
                        </w:rPr>
                        <w:t>participant</w:t>
                      </w:r>
                      <w:r w:rsidRPr="00843C1D">
                        <w:rPr>
                          <w:rFonts w:ascii="Arial" w:hAnsi="Arial" w:cs="Arial"/>
                          <w:sz w:val="20"/>
                          <w:szCs w:val="20"/>
                        </w:rPr>
                        <w:t xml:space="preserve">s are encouraged to share these more widely in schools to support discussion on current policies and approaches. </w:t>
                      </w:r>
                    </w:p>
                    <w:p w14:paraId="733BC16D" w14:textId="77777777" w:rsidR="00843C1D" w:rsidRDefault="00843C1D" w:rsidP="000D10AA">
                      <w:pPr>
                        <w:spacing w:after="0"/>
                        <w:rPr>
                          <w:rFonts w:ascii="Arial" w:hAnsi="Arial" w:cs="Arial"/>
                          <w:sz w:val="20"/>
                          <w:szCs w:val="20"/>
                        </w:rPr>
                      </w:pPr>
                    </w:p>
                    <w:p w14:paraId="6C049C5A" w14:textId="35C72EC3" w:rsidR="000D10AA" w:rsidRPr="000D10AA" w:rsidRDefault="000D10AA" w:rsidP="000D10AA">
                      <w:pPr>
                        <w:spacing w:after="0"/>
                        <w:rPr>
                          <w:rFonts w:ascii="Arial" w:hAnsi="Arial" w:cs="Arial"/>
                          <w:sz w:val="20"/>
                          <w:szCs w:val="20"/>
                        </w:rPr>
                      </w:pPr>
                      <w:r w:rsidRPr="000D10AA">
                        <w:rPr>
                          <w:rFonts w:ascii="Arial" w:hAnsi="Arial" w:cs="Arial"/>
                          <w:sz w:val="20"/>
                          <w:szCs w:val="20"/>
                        </w:rPr>
                        <w:t>The programme will have the following elements:</w:t>
                      </w:r>
                    </w:p>
                    <w:p w14:paraId="0156CB9F" w14:textId="77777777" w:rsidR="00E80C4D" w:rsidRPr="00E80C4D" w:rsidRDefault="00E80C4D" w:rsidP="00E80C4D">
                      <w:pPr>
                        <w:numPr>
                          <w:ilvl w:val="0"/>
                          <w:numId w:val="9"/>
                        </w:numPr>
                        <w:spacing w:after="0"/>
                        <w:rPr>
                          <w:rFonts w:ascii="Arial" w:hAnsi="Arial" w:cs="Arial"/>
                          <w:sz w:val="20"/>
                          <w:szCs w:val="20"/>
                        </w:rPr>
                      </w:pPr>
                      <w:r w:rsidRPr="00E80C4D">
                        <w:rPr>
                          <w:rFonts w:ascii="Arial" w:hAnsi="Arial" w:cs="Arial"/>
                          <w:sz w:val="20"/>
                          <w:szCs w:val="20"/>
                        </w:rPr>
                        <w:t>Independent study and setting-based work including gap tasks and evaluation</w:t>
                      </w:r>
                    </w:p>
                    <w:p w14:paraId="79CE4749" w14:textId="1B03DC04" w:rsidR="00E80C4D" w:rsidRPr="00E80C4D" w:rsidRDefault="00E80C4D" w:rsidP="00E80C4D">
                      <w:pPr>
                        <w:numPr>
                          <w:ilvl w:val="0"/>
                          <w:numId w:val="9"/>
                        </w:numPr>
                        <w:spacing w:after="0"/>
                        <w:rPr>
                          <w:rFonts w:ascii="Arial" w:hAnsi="Arial" w:cs="Arial"/>
                          <w:sz w:val="20"/>
                          <w:szCs w:val="20"/>
                        </w:rPr>
                      </w:pPr>
                      <w:r w:rsidRPr="00E80C4D">
                        <w:rPr>
                          <w:rFonts w:ascii="Arial" w:hAnsi="Arial" w:cs="Arial"/>
                          <w:sz w:val="20"/>
                          <w:szCs w:val="20"/>
                        </w:rPr>
                        <w:t>Online discussion as part of a professional community</w:t>
                      </w:r>
                      <w:r w:rsidR="00CF7E67">
                        <w:rPr>
                          <w:rFonts w:ascii="Arial" w:hAnsi="Arial" w:cs="Arial"/>
                          <w:sz w:val="20"/>
                          <w:szCs w:val="20"/>
                        </w:rPr>
                        <w:t>.</w:t>
                      </w:r>
                    </w:p>
                    <w:p w14:paraId="70C729C2" w14:textId="60E07514" w:rsidR="00F02C22" w:rsidRPr="00F02C22" w:rsidRDefault="00F02C22" w:rsidP="00DA3A29">
                      <w:pPr>
                        <w:spacing w:after="0"/>
                        <w:rPr>
                          <w:rFonts w:ascii="Arial" w:hAnsi="Arial" w:cs="Arial"/>
                          <w:sz w:val="20"/>
                          <w:szCs w:val="20"/>
                        </w:rPr>
                      </w:pPr>
                    </w:p>
                  </w:txbxContent>
                </v:textbox>
              </v:shape>
            </w:pict>
          </mc:Fallback>
        </mc:AlternateContent>
      </w:r>
    </w:p>
    <w:p w14:paraId="7E81DEAD" w14:textId="62C000E4" w:rsidR="00F02C22" w:rsidRPr="00F02C22" w:rsidRDefault="00F02C22" w:rsidP="00F02C22">
      <w:pPr>
        <w:rPr>
          <w:rFonts w:ascii="Arial" w:hAnsi="Arial" w:cs="Arial"/>
          <w:sz w:val="20"/>
          <w:szCs w:val="20"/>
        </w:rPr>
      </w:pPr>
    </w:p>
    <w:p w14:paraId="183254F8" w14:textId="59DD1879" w:rsidR="00F02C22" w:rsidRPr="00F02C22" w:rsidRDefault="00F02C22" w:rsidP="00F02C22">
      <w:pPr>
        <w:rPr>
          <w:rFonts w:ascii="Arial" w:hAnsi="Arial" w:cs="Arial"/>
          <w:sz w:val="20"/>
          <w:szCs w:val="20"/>
        </w:rPr>
      </w:pPr>
    </w:p>
    <w:p w14:paraId="1F794F4F" w14:textId="5FD935E4" w:rsidR="00F02C22" w:rsidRDefault="00F02C22" w:rsidP="00F02C22">
      <w:pPr>
        <w:rPr>
          <w:rFonts w:ascii="Arial" w:hAnsi="Arial" w:cs="Arial"/>
          <w:sz w:val="20"/>
          <w:szCs w:val="20"/>
        </w:rPr>
      </w:pPr>
    </w:p>
    <w:p w14:paraId="39563007" w14:textId="4E78707F" w:rsidR="00F02C22" w:rsidRDefault="00F02C22" w:rsidP="00F02C22">
      <w:pPr>
        <w:rPr>
          <w:rFonts w:ascii="Arial" w:hAnsi="Arial" w:cs="Arial"/>
          <w:sz w:val="20"/>
          <w:szCs w:val="20"/>
        </w:rPr>
      </w:pPr>
    </w:p>
    <w:p w14:paraId="7381F520" w14:textId="649E2731" w:rsidR="00721893" w:rsidRDefault="00721893" w:rsidP="00F02C22">
      <w:pPr>
        <w:rPr>
          <w:rFonts w:ascii="Arial" w:hAnsi="Arial" w:cs="Arial"/>
          <w:sz w:val="20"/>
          <w:szCs w:val="20"/>
        </w:rPr>
      </w:pPr>
    </w:p>
    <w:p w14:paraId="1612D3B0" w14:textId="13650D0F" w:rsidR="00721893" w:rsidRPr="00721893" w:rsidRDefault="00EE654B"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776" behindDoc="0" locked="0" layoutInCell="1" allowOverlap="1" wp14:anchorId="11DB40EA" wp14:editId="25CB2425">
                <wp:simplePos x="0" y="0"/>
                <wp:positionH relativeFrom="column">
                  <wp:posOffset>-89535</wp:posOffset>
                </wp:positionH>
                <wp:positionV relativeFrom="paragraph">
                  <wp:posOffset>198755</wp:posOffset>
                </wp:positionV>
                <wp:extent cx="6808470" cy="352425"/>
                <wp:effectExtent l="0" t="0" r="11430" b="28575"/>
                <wp:wrapNone/>
                <wp:docPr id="11" name="Text Box 11"/>
                <wp:cNvGraphicFramePr/>
                <a:graphic xmlns:a="http://schemas.openxmlformats.org/drawingml/2006/main">
                  <a:graphicData uri="http://schemas.microsoft.com/office/word/2010/wordprocessingShape">
                    <wps:wsp>
                      <wps:cNvSpPr txBox="1"/>
                      <wps:spPr>
                        <a:xfrm>
                          <a:off x="0" y="0"/>
                          <a:ext cx="6808470" cy="352425"/>
                        </a:xfrm>
                        <a:prstGeom prst="rect">
                          <a:avLst/>
                        </a:prstGeom>
                        <a:solidFill>
                          <a:srgbClr val="00628C"/>
                        </a:solidFill>
                        <a:ln w="6350">
                          <a:solidFill>
                            <a:srgbClr val="00628C"/>
                          </a:solidFill>
                        </a:ln>
                      </wps:spPr>
                      <wps:txbx>
                        <w:txbxContent>
                          <w:p w14:paraId="057E94ED" w14:textId="51DB28DE" w:rsidR="00875FD5" w:rsidRPr="00875FD5" w:rsidRDefault="00875FD5">
                            <w:pPr>
                              <w:rPr>
                                <w:rFonts w:ascii="Arial" w:hAnsi="Arial" w:cs="Arial"/>
                                <w:color w:val="FFFFFF" w:themeColor="background1"/>
                                <w:sz w:val="36"/>
                                <w:szCs w:val="36"/>
                              </w:rPr>
                            </w:pPr>
                            <w:r w:rsidRPr="00875FD5">
                              <w:rPr>
                                <w:rFonts w:ascii="Arial" w:hAnsi="Arial" w:cs="Arial"/>
                                <w:color w:val="FFFFFF" w:themeColor="background1"/>
                                <w:sz w:val="36"/>
                                <w:szCs w:val="36"/>
                              </w:rPr>
                              <w:t>Intended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DB40EA" id="Text Box 11" o:spid="_x0000_s1029" type="#_x0000_t202" style="position:absolute;margin-left:-7.05pt;margin-top:15.65pt;width:536.1pt;height:27.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" fillcolor="#00628c" strokecolor="#00628c" strokeweight=".5pt">
                <v:textbox>
                  <w:txbxContent>
                    <w:p w14:paraId="057E94ED" w14:textId="51DB28DE" w:rsidR="00875FD5" w:rsidRPr="00875FD5" w:rsidRDefault="00875FD5">
                      <w:pPr>
                        <w:rPr>
                          <w:rFonts w:ascii="Arial" w:hAnsi="Arial" w:cs="Arial"/>
                          <w:color w:val="FFFFFF" w:themeColor="background1"/>
                          <w:sz w:val="36"/>
                          <w:szCs w:val="36"/>
                        </w:rPr>
                      </w:pPr>
                      <w:r w:rsidRPr="00875FD5">
                        <w:rPr>
                          <w:rFonts w:ascii="Arial" w:hAnsi="Arial" w:cs="Arial"/>
                          <w:color w:val="FFFFFF" w:themeColor="background1"/>
                          <w:sz w:val="36"/>
                          <w:szCs w:val="36"/>
                        </w:rPr>
                        <w:t>Intended Outcomes</w:t>
                      </w:r>
                    </w:p>
                  </w:txbxContent>
                </v:textbox>
              </v:shape>
            </w:pict>
          </mc:Fallback>
        </mc:AlternateContent>
      </w:r>
    </w:p>
    <w:p w14:paraId="6F588787" w14:textId="2A979732" w:rsidR="00721893" w:rsidRPr="00721893" w:rsidRDefault="00EE654B"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6704" behindDoc="0" locked="0" layoutInCell="1" allowOverlap="1" wp14:anchorId="76A1064C" wp14:editId="628FD307">
                <wp:simplePos x="0" y="0"/>
                <wp:positionH relativeFrom="column">
                  <wp:posOffset>-76200</wp:posOffset>
                </wp:positionH>
                <wp:positionV relativeFrom="paragraph">
                  <wp:posOffset>255905</wp:posOffset>
                </wp:positionV>
                <wp:extent cx="6808470" cy="19431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808470" cy="1943100"/>
                        </a:xfrm>
                        <a:prstGeom prst="rect">
                          <a:avLst/>
                        </a:prstGeom>
                        <a:solidFill>
                          <a:schemeClr val="lt1"/>
                        </a:solidFill>
                        <a:ln w="6350">
                          <a:solidFill>
                            <a:srgbClr val="00628C"/>
                          </a:solidFill>
                        </a:ln>
                      </wps:spPr>
                      <wps:txbx>
                        <w:txbxContent>
                          <w:p w14:paraId="2DC57A2B" w14:textId="35D60664" w:rsidR="003B5991" w:rsidRDefault="003B5991" w:rsidP="003B5991">
                            <w:pPr>
                              <w:spacing w:after="0"/>
                              <w:rPr>
                                <w:rFonts w:ascii="Arial" w:hAnsi="Arial" w:cs="Arial"/>
                                <w:sz w:val="20"/>
                                <w:szCs w:val="20"/>
                              </w:rPr>
                            </w:pPr>
                            <w:r w:rsidRPr="003B5991">
                              <w:rPr>
                                <w:rFonts w:ascii="Arial" w:hAnsi="Arial" w:cs="Arial"/>
                                <w:sz w:val="20"/>
                                <w:szCs w:val="20"/>
                              </w:rPr>
                              <w:t>As a result of this project, participants will not only be able to ‘do’ mathematics</w:t>
                            </w:r>
                            <w:r w:rsidR="00CF7E67">
                              <w:rPr>
                                <w:rFonts w:ascii="Arial" w:hAnsi="Arial" w:cs="Arial"/>
                                <w:sz w:val="20"/>
                                <w:szCs w:val="20"/>
                              </w:rPr>
                              <w:t>,</w:t>
                            </w:r>
                            <w:r w:rsidRPr="003B5991">
                              <w:rPr>
                                <w:rFonts w:ascii="Arial" w:hAnsi="Arial" w:cs="Arial"/>
                                <w:sz w:val="20"/>
                                <w:szCs w:val="20"/>
                              </w:rPr>
                              <w:t xml:space="preserve"> but will also have the appropriate pedagogical knowledge to teach </w:t>
                            </w:r>
                            <w:r w:rsidR="00A73042">
                              <w:rPr>
                                <w:rFonts w:ascii="Arial" w:hAnsi="Arial" w:cs="Arial"/>
                                <w:sz w:val="20"/>
                                <w:szCs w:val="20"/>
                              </w:rPr>
                              <w:t xml:space="preserve">and support </w:t>
                            </w:r>
                            <w:r w:rsidRPr="003B5991">
                              <w:rPr>
                                <w:rFonts w:ascii="Arial" w:hAnsi="Arial" w:cs="Arial"/>
                                <w:sz w:val="20"/>
                                <w:szCs w:val="20"/>
                              </w:rPr>
                              <w:t xml:space="preserve">their pupils well. </w:t>
                            </w:r>
                            <w:r w:rsidR="00A73042">
                              <w:rPr>
                                <w:rFonts w:ascii="Arial" w:hAnsi="Arial" w:cs="Arial"/>
                                <w:sz w:val="20"/>
                                <w:szCs w:val="20"/>
                              </w:rPr>
                              <w:t>Participant</w:t>
                            </w:r>
                            <w:r w:rsidRPr="003B5991">
                              <w:rPr>
                                <w:rFonts w:ascii="Arial" w:hAnsi="Arial" w:cs="Arial"/>
                                <w:sz w:val="20"/>
                                <w:szCs w:val="20"/>
                              </w:rPr>
                              <w:t>s will develop both their knowledge about maths and knowledge about the teaching of maths, developing better pedagogy and being aware of how pupils learn</w:t>
                            </w:r>
                            <w:r w:rsidR="002E40B6">
                              <w:rPr>
                                <w:rFonts w:ascii="Arial" w:hAnsi="Arial" w:cs="Arial"/>
                                <w:sz w:val="20"/>
                                <w:szCs w:val="20"/>
                              </w:rPr>
                              <w:t>,</w:t>
                            </w:r>
                            <w:r w:rsidRPr="003B5991">
                              <w:rPr>
                                <w:rFonts w:ascii="Arial" w:hAnsi="Arial" w:cs="Arial"/>
                                <w:sz w:val="20"/>
                                <w:szCs w:val="20"/>
                              </w:rPr>
                              <w:t xml:space="preserve"> and how to teach the content most effectively.</w:t>
                            </w:r>
                            <w:r w:rsidR="00E90ACB">
                              <w:rPr>
                                <w:rFonts w:ascii="Arial" w:hAnsi="Arial" w:cs="Arial"/>
                                <w:sz w:val="20"/>
                                <w:szCs w:val="20"/>
                              </w:rPr>
                              <w:t xml:space="preserve"> </w:t>
                            </w:r>
                            <w:r w:rsidRPr="003B5991">
                              <w:rPr>
                                <w:rFonts w:ascii="Arial" w:hAnsi="Arial" w:cs="Arial"/>
                                <w:sz w:val="20"/>
                                <w:szCs w:val="20"/>
                              </w:rPr>
                              <w:t xml:space="preserve">Classroom practice will develop through participants’ engagement with gap tasks between meetings, trying out activities with pupils to promote understanding, reasoning and fluency. </w:t>
                            </w:r>
                          </w:p>
                          <w:p w14:paraId="1C4BB4CA" w14:textId="1F637909" w:rsidR="00E90ACB" w:rsidRDefault="00E90ACB" w:rsidP="003B5991">
                            <w:pPr>
                              <w:spacing w:after="0"/>
                              <w:rPr>
                                <w:rFonts w:ascii="Arial" w:hAnsi="Arial" w:cs="Arial"/>
                                <w:sz w:val="20"/>
                                <w:szCs w:val="20"/>
                              </w:rPr>
                            </w:pPr>
                          </w:p>
                          <w:p w14:paraId="5F11187E" w14:textId="4823207B" w:rsidR="0064136D" w:rsidRPr="00684145" w:rsidRDefault="00E90ACB" w:rsidP="00E90ACB">
                            <w:pPr>
                              <w:spacing w:after="0"/>
                              <w:rPr>
                                <w:rFonts w:ascii="Arial" w:hAnsi="Arial" w:cs="Arial"/>
                                <w:sz w:val="20"/>
                                <w:szCs w:val="20"/>
                              </w:rPr>
                            </w:pPr>
                            <w:r w:rsidRPr="00E90ACB">
                              <w:rPr>
                                <w:rFonts w:ascii="Arial" w:hAnsi="Arial" w:cs="Arial"/>
                                <w:sz w:val="20"/>
                                <w:szCs w:val="20"/>
                              </w:rPr>
                              <w:t xml:space="preserve">TAs will develop knowledge of the pedagogy of maths teaching and understand how children think and where their misconceptions stem from. </w:t>
                            </w:r>
                            <w:r w:rsidR="0006273B">
                              <w:rPr>
                                <w:rFonts w:ascii="Arial" w:hAnsi="Arial" w:cs="Arial"/>
                                <w:sz w:val="20"/>
                                <w:szCs w:val="20"/>
                              </w:rPr>
                              <w:t>Participants</w:t>
                            </w:r>
                            <w:r w:rsidRPr="00E90ACB">
                              <w:rPr>
                                <w:rFonts w:ascii="Arial" w:hAnsi="Arial" w:cs="Arial"/>
                                <w:sz w:val="20"/>
                                <w:szCs w:val="20"/>
                              </w:rPr>
                              <w:t xml:space="preserve"> will understand the role that certain representations, models and manipulatives can play in the development of pupils’ understanding of number and calculation, particularly place value and proficiency. Those involved will get better at working within classes and with small groups of pupils; they will gain knowledge of practical ways to apply the skills and understanding developed during the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A1064C" id="Text Box 4" o:spid="_x0000_s1030" type="#_x0000_t202" style="position:absolute;margin-left:-6pt;margin-top:20.15pt;width:536.1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" fillcolor="white [3201]" strokecolor="#00628c" strokeweight=".5pt">
                <v:textbox>
                  <w:txbxContent>
                    <w:p w14:paraId="2DC57A2B" w14:textId="35D60664" w:rsidR="003B5991" w:rsidRDefault="003B5991" w:rsidP="003B5991">
                      <w:pPr>
                        <w:spacing w:after="0"/>
                        <w:rPr>
                          <w:rFonts w:ascii="Arial" w:hAnsi="Arial" w:cs="Arial"/>
                          <w:sz w:val="20"/>
                          <w:szCs w:val="20"/>
                        </w:rPr>
                      </w:pPr>
                      <w:r w:rsidRPr="003B5991">
                        <w:rPr>
                          <w:rFonts w:ascii="Arial" w:hAnsi="Arial" w:cs="Arial"/>
                          <w:sz w:val="20"/>
                          <w:szCs w:val="20"/>
                        </w:rPr>
                        <w:t>As a result of this project, participants will not only be able to ‘do’ mathematics</w:t>
                      </w:r>
                      <w:r w:rsidR="00CF7E67">
                        <w:rPr>
                          <w:rFonts w:ascii="Arial" w:hAnsi="Arial" w:cs="Arial"/>
                          <w:sz w:val="20"/>
                          <w:szCs w:val="20"/>
                        </w:rPr>
                        <w:t>,</w:t>
                      </w:r>
                      <w:r w:rsidRPr="003B5991">
                        <w:rPr>
                          <w:rFonts w:ascii="Arial" w:hAnsi="Arial" w:cs="Arial"/>
                          <w:sz w:val="20"/>
                          <w:szCs w:val="20"/>
                        </w:rPr>
                        <w:t xml:space="preserve"> but will also have the appropriate pedagogical knowledge to teach </w:t>
                      </w:r>
                      <w:r w:rsidR="00A73042">
                        <w:rPr>
                          <w:rFonts w:ascii="Arial" w:hAnsi="Arial" w:cs="Arial"/>
                          <w:sz w:val="20"/>
                          <w:szCs w:val="20"/>
                        </w:rPr>
                        <w:t xml:space="preserve">and support </w:t>
                      </w:r>
                      <w:r w:rsidRPr="003B5991">
                        <w:rPr>
                          <w:rFonts w:ascii="Arial" w:hAnsi="Arial" w:cs="Arial"/>
                          <w:sz w:val="20"/>
                          <w:szCs w:val="20"/>
                        </w:rPr>
                        <w:t xml:space="preserve">their pupils well. </w:t>
                      </w:r>
                      <w:r w:rsidR="00A73042">
                        <w:rPr>
                          <w:rFonts w:ascii="Arial" w:hAnsi="Arial" w:cs="Arial"/>
                          <w:sz w:val="20"/>
                          <w:szCs w:val="20"/>
                        </w:rPr>
                        <w:t>Participant</w:t>
                      </w:r>
                      <w:r w:rsidRPr="003B5991">
                        <w:rPr>
                          <w:rFonts w:ascii="Arial" w:hAnsi="Arial" w:cs="Arial"/>
                          <w:sz w:val="20"/>
                          <w:szCs w:val="20"/>
                        </w:rPr>
                        <w:t>s will develop both their knowledge about maths and knowledge about the teaching of maths, developing better pedagogy and being aware of how pupils learn</w:t>
                      </w:r>
                      <w:r w:rsidR="002E40B6">
                        <w:rPr>
                          <w:rFonts w:ascii="Arial" w:hAnsi="Arial" w:cs="Arial"/>
                          <w:sz w:val="20"/>
                          <w:szCs w:val="20"/>
                        </w:rPr>
                        <w:t>,</w:t>
                      </w:r>
                      <w:r w:rsidRPr="003B5991">
                        <w:rPr>
                          <w:rFonts w:ascii="Arial" w:hAnsi="Arial" w:cs="Arial"/>
                          <w:sz w:val="20"/>
                          <w:szCs w:val="20"/>
                        </w:rPr>
                        <w:t xml:space="preserve"> and how to teach the content most effectively.</w:t>
                      </w:r>
                      <w:r w:rsidR="00E90ACB">
                        <w:rPr>
                          <w:rFonts w:ascii="Arial" w:hAnsi="Arial" w:cs="Arial"/>
                          <w:sz w:val="20"/>
                          <w:szCs w:val="20"/>
                        </w:rPr>
                        <w:t xml:space="preserve"> </w:t>
                      </w:r>
                      <w:r w:rsidRPr="003B5991">
                        <w:rPr>
                          <w:rFonts w:ascii="Arial" w:hAnsi="Arial" w:cs="Arial"/>
                          <w:sz w:val="20"/>
                          <w:szCs w:val="20"/>
                        </w:rPr>
                        <w:t xml:space="preserve">Classroom practice will develop through participants’ engagement with gap tasks between meetings, trying out activities with pupils to promote understanding, reasoning and fluency. </w:t>
                      </w:r>
                    </w:p>
                    <w:p w14:paraId="1C4BB4CA" w14:textId="1F637909" w:rsidR="00E90ACB" w:rsidRDefault="00E90ACB" w:rsidP="003B5991">
                      <w:pPr>
                        <w:spacing w:after="0"/>
                        <w:rPr>
                          <w:rFonts w:ascii="Arial" w:hAnsi="Arial" w:cs="Arial"/>
                          <w:sz w:val="20"/>
                          <w:szCs w:val="20"/>
                        </w:rPr>
                      </w:pPr>
                    </w:p>
                    <w:p w14:paraId="5F11187E" w14:textId="4823207B" w:rsidR="0064136D" w:rsidRPr="00684145" w:rsidRDefault="00E90ACB" w:rsidP="00E90ACB">
                      <w:pPr>
                        <w:spacing w:after="0"/>
                        <w:rPr>
                          <w:rFonts w:ascii="Arial" w:hAnsi="Arial" w:cs="Arial"/>
                          <w:sz w:val="20"/>
                          <w:szCs w:val="20"/>
                        </w:rPr>
                      </w:pPr>
                      <w:r w:rsidRPr="00E90ACB">
                        <w:rPr>
                          <w:rFonts w:ascii="Arial" w:hAnsi="Arial" w:cs="Arial"/>
                          <w:sz w:val="20"/>
                          <w:szCs w:val="20"/>
                        </w:rPr>
                        <w:t xml:space="preserve">TAs will develop knowledge of the pedagogy of maths teaching and understand how children think and where their misconceptions stem from. </w:t>
                      </w:r>
                      <w:r w:rsidR="0006273B">
                        <w:rPr>
                          <w:rFonts w:ascii="Arial" w:hAnsi="Arial" w:cs="Arial"/>
                          <w:sz w:val="20"/>
                          <w:szCs w:val="20"/>
                        </w:rPr>
                        <w:t>Participants</w:t>
                      </w:r>
                      <w:r w:rsidRPr="00E90ACB">
                        <w:rPr>
                          <w:rFonts w:ascii="Arial" w:hAnsi="Arial" w:cs="Arial"/>
                          <w:sz w:val="20"/>
                          <w:szCs w:val="20"/>
                        </w:rPr>
                        <w:t xml:space="preserve"> will understand the role that certain representations, models and manipulatives can play in the development of pupils’ understanding of number and calculation, particularly place value and proficiency. Those involved will get better at working within classes and with small groups of pupils; they will gain knowledge of practical ways to apply the skills and understanding developed during the programme.</w:t>
                      </w:r>
                    </w:p>
                  </w:txbxContent>
                </v:textbox>
              </v:shape>
            </w:pict>
          </mc:Fallback>
        </mc:AlternateContent>
      </w:r>
    </w:p>
    <w:p w14:paraId="6365CFAB" w14:textId="0F10A754" w:rsidR="00721893" w:rsidRPr="00721893" w:rsidRDefault="00721893" w:rsidP="00721893">
      <w:pPr>
        <w:rPr>
          <w:rFonts w:ascii="Arial" w:hAnsi="Arial" w:cs="Arial"/>
          <w:sz w:val="20"/>
          <w:szCs w:val="20"/>
        </w:rPr>
      </w:pPr>
    </w:p>
    <w:p w14:paraId="595C0C0E" w14:textId="77C5A21E" w:rsidR="00721893" w:rsidRPr="00721893" w:rsidRDefault="00721893" w:rsidP="00721893">
      <w:pPr>
        <w:rPr>
          <w:rFonts w:ascii="Arial" w:hAnsi="Arial" w:cs="Arial"/>
          <w:sz w:val="20"/>
          <w:szCs w:val="20"/>
        </w:rPr>
      </w:pPr>
    </w:p>
    <w:p w14:paraId="07BF0F7D" w14:textId="510E3F1A" w:rsidR="00721893" w:rsidRDefault="00721893" w:rsidP="00721893">
      <w:pPr>
        <w:rPr>
          <w:rFonts w:ascii="Arial" w:hAnsi="Arial" w:cs="Arial"/>
          <w:sz w:val="20"/>
          <w:szCs w:val="20"/>
        </w:rPr>
      </w:pPr>
    </w:p>
    <w:p w14:paraId="5A6C1575" w14:textId="77777777" w:rsidR="00721893" w:rsidRDefault="00721893" w:rsidP="00721893">
      <w:pPr>
        <w:rPr>
          <w:rFonts w:ascii="Arial" w:hAnsi="Arial" w:cs="Arial"/>
          <w:sz w:val="20"/>
          <w:szCs w:val="20"/>
        </w:rPr>
      </w:pPr>
    </w:p>
    <w:p w14:paraId="6E2C8BB5" w14:textId="77777777" w:rsidR="00055416" w:rsidRPr="00055416" w:rsidRDefault="00055416" w:rsidP="00055416">
      <w:pPr>
        <w:rPr>
          <w:rFonts w:ascii="Arial" w:hAnsi="Arial" w:cs="Arial"/>
          <w:sz w:val="20"/>
          <w:szCs w:val="20"/>
        </w:rPr>
      </w:pPr>
    </w:p>
    <w:p w14:paraId="01A7206A" w14:textId="27A5453C" w:rsidR="00055416" w:rsidRDefault="00055416" w:rsidP="00055416">
      <w:pPr>
        <w:rPr>
          <w:rFonts w:ascii="Arial" w:hAnsi="Arial" w:cs="Arial"/>
          <w:sz w:val="20"/>
          <w:szCs w:val="20"/>
        </w:rPr>
      </w:pPr>
    </w:p>
    <w:p w14:paraId="0A5DE5DE" w14:textId="77777777" w:rsidR="00055416" w:rsidRPr="00055416" w:rsidRDefault="00055416" w:rsidP="00055416">
      <w:pPr>
        <w:rPr>
          <w:rFonts w:ascii="Arial" w:hAnsi="Arial" w:cs="Arial"/>
          <w:sz w:val="20"/>
          <w:szCs w:val="20"/>
        </w:rPr>
      </w:pPr>
    </w:p>
    <w:p w14:paraId="2925BBE0" w14:textId="77777777" w:rsidR="00055416" w:rsidRPr="00055416" w:rsidRDefault="00055416" w:rsidP="00055416">
      <w:pPr>
        <w:rPr>
          <w:rFonts w:ascii="Arial" w:hAnsi="Arial" w:cs="Arial"/>
          <w:sz w:val="20"/>
          <w:szCs w:val="20"/>
        </w:rPr>
      </w:pPr>
    </w:p>
    <w:p w14:paraId="312F577E" w14:textId="03934619" w:rsidR="00055416" w:rsidRPr="00055416" w:rsidRDefault="00055416" w:rsidP="00055416">
      <w:pPr>
        <w:rPr>
          <w:rFonts w:ascii="Arial" w:hAnsi="Arial" w:cs="Arial"/>
          <w:sz w:val="20"/>
          <w:szCs w:val="20"/>
        </w:rPr>
        <w:sectPr w:rsidR="00055416" w:rsidRPr="00055416" w:rsidSect="00E763EE">
          <w:type w:val="continuous"/>
          <w:pgSz w:w="11906" w:h="16838" w:code="9"/>
          <w:pgMar w:top="720" w:right="566" w:bottom="720" w:left="720" w:header="737" w:footer="680" w:gutter="0"/>
          <w:cols w:space="708"/>
          <w:docGrid w:linePitch="360"/>
        </w:sectPr>
      </w:pPr>
    </w:p>
    <w:p w14:paraId="3D8B5F27" w14:textId="3442767F" w:rsidR="00721893" w:rsidRDefault="00721893" w:rsidP="00721893">
      <w:pPr>
        <w:rPr>
          <w:rFonts w:ascii="Arial" w:hAnsi="Arial" w:cs="Arial"/>
          <w:sz w:val="20"/>
          <w:szCs w:val="20"/>
        </w:rPr>
      </w:pPr>
      <w:r>
        <w:rPr>
          <w:noProof/>
          <w:lang w:eastAsia="en-GB"/>
        </w:rPr>
        <w:lastRenderedPageBreak/>
        <mc:AlternateContent>
          <mc:Choice Requires="wps">
            <w:drawing>
              <wp:anchor distT="0" distB="0" distL="114300" distR="114300" simplePos="0" relativeHeight="251655168" behindDoc="0" locked="0" layoutInCell="1" allowOverlap="1" wp14:anchorId="1EB9BFF7" wp14:editId="7BBC4070">
                <wp:simplePos x="0" y="0"/>
                <wp:positionH relativeFrom="column">
                  <wp:posOffset>-104775</wp:posOffset>
                </wp:positionH>
                <wp:positionV relativeFrom="paragraph">
                  <wp:posOffset>-219075</wp:posOffset>
                </wp:positionV>
                <wp:extent cx="6797040" cy="581025"/>
                <wp:effectExtent l="0" t="0" r="3810" b="9525"/>
                <wp:wrapNone/>
                <wp:docPr id="19" name="Text Box 19"/>
                <wp:cNvGraphicFramePr/>
                <a:graphic xmlns:a="http://schemas.openxmlformats.org/drawingml/2006/main">
                  <a:graphicData uri="http://schemas.microsoft.com/office/word/2010/wordprocessingShape">
                    <wps:wsp>
                      <wps:cNvSpPr txBox="1"/>
                      <wps:spPr>
                        <a:xfrm>
                          <a:off x="0" y="0"/>
                          <a:ext cx="6797040" cy="581025"/>
                        </a:xfrm>
                        <a:prstGeom prst="rect">
                          <a:avLst/>
                        </a:prstGeom>
                        <a:solidFill>
                          <a:srgbClr val="00628C"/>
                        </a:solidFill>
                        <a:ln w="6350">
                          <a:noFill/>
                        </a:ln>
                      </wps:spPr>
                      <wps:txbx>
                        <w:txbxContent>
                          <w:p w14:paraId="4E6E00BB" w14:textId="24C2D669" w:rsidR="00684145" w:rsidRPr="00684145" w:rsidRDefault="009F034C" w:rsidP="00684145">
                            <w:pPr>
                              <w:rPr>
                                <w:rFonts w:ascii="Arial" w:hAnsi="Arial" w:cs="Arial"/>
                                <w:color w:val="FFFFFF" w:themeColor="background1"/>
                                <w:sz w:val="28"/>
                                <w:szCs w:val="28"/>
                              </w:rPr>
                            </w:pPr>
                            <w:r>
                              <w:rPr>
                                <w:rFonts w:ascii="Arial" w:hAnsi="Arial" w:cs="Arial"/>
                                <w:color w:val="FFFFFF" w:themeColor="background1"/>
                                <w:sz w:val="28"/>
                                <w:szCs w:val="28"/>
                              </w:rPr>
                              <w:t xml:space="preserve">Specialist Knowledge for Teaching Mathematics </w:t>
                            </w:r>
                            <w:r w:rsidR="00684145" w:rsidRPr="00684145">
                              <w:rPr>
                                <w:rFonts w:ascii="Arial" w:hAnsi="Arial" w:cs="Arial"/>
                                <w:color w:val="FFFFFF" w:themeColor="background1"/>
                                <w:sz w:val="28"/>
                                <w:szCs w:val="28"/>
                              </w:rPr>
                              <w:t>Programme</w:t>
                            </w:r>
                            <w:r>
                              <w:rPr>
                                <w:rFonts w:ascii="Arial" w:hAnsi="Arial" w:cs="Arial"/>
                                <w:color w:val="FFFFFF" w:themeColor="background1"/>
                                <w:sz w:val="28"/>
                                <w:szCs w:val="28"/>
                              </w:rPr>
                              <w:t>s</w:t>
                            </w:r>
                          </w:p>
                          <w:p w14:paraId="7453126C" w14:textId="77777777" w:rsidR="00721893" w:rsidRDefault="00721893" w:rsidP="00721893">
                            <w:pPr>
                              <w:rPr>
                                <w:rFonts w:ascii="Arial" w:hAnsi="Arial" w:cs="Arial"/>
                                <w:color w:val="FFFFFF" w:themeColor="background1"/>
                                <w:sz w:val="36"/>
                                <w:szCs w:val="36"/>
                              </w:rPr>
                            </w:pPr>
                          </w:p>
                          <w:p w14:paraId="31F6A7D4" w14:textId="77777777" w:rsidR="00721893" w:rsidRDefault="00721893" w:rsidP="00721893">
                            <w:pPr>
                              <w:rPr>
                                <w:rFonts w:ascii="Arial" w:hAnsi="Arial" w:cs="Arial"/>
                                <w:color w:val="FFFFFF" w:themeColor="background1"/>
                                <w:sz w:val="28"/>
                                <w:szCs w:val="28"/>
                              </w:rPr>
                            </w:pPr>
                          </w:p>
                          <w:p w14:paraId="5E914DC0" w14:textId="77777777" w:rsidR="00721893" w:rsidRDefault="00721893" w:rsidP="00721893">
                            <w:pPr>
                              <w:rPr>
                                <w:rFonts w:ascii="Arial" w:hAnsi="Arial" w:cs="Arial"/>
                                <w:color w:val="FFFFFF" w:themeColor="background1"/>
                                <w:sz w:val="28"/>
                                <w:szCs w:val="28"/>
                              </w:rPr>
                            </w:pPr>
                          </w:p>
                          <w:p w14:paraId="0760A182" w14:textId="77777777" w:rsidR="00721893" w:rsidRDefault="00721893" w:rsidP="00721893">
                            <w:pPr>
                              <w:rPr>
                                <w:rFonts w:ascii="Arial" w:hAnsi="Arial" w:cs="Arial"/>
                                <w:color w:val="FFFFFF" w:themeColor="background1"/>
                                <w:sz w:val="28"/>
                                <w:szCs w:val="28"/>
                              </w:rPr>
                            </w:pPr>
                          </w:p>
                          <w:p w14:paraId="2120BB24" w14:textId="77777777" w:rsidR="00721893" w:rsidRPr="00DD441F" w:rsidRDefault="00721893" w:rsidP="00721893">
                            <w:pPr>
                              <w:rPr>
                                <w:rFonts w:ascii="Arial" w:hAnsi="Arial"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B9BFF7" id="Text Box 19" o:spid="_x0000_s1031" type="#_x0000_t202" style="position:absolute;margin-left:-8.25pt;margin-top:-17.25pt;width:535.2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" fillcolor="#00628c" stroked="f" strokeweight=".5pt">
                <v:textbox>
                  <w:txbxContent>
                    <w:p w14:paraId="4E6E00BB" w14:textId="24C2D669" w:rsidR="00684145" w:rsidRPr="00684145" w:rsidRDefault="009F034C" w:rsidP="00684145">
                      <w:pPr>
                        <w:rPr>
                          <w:rFonts w:ascii="Arial" w:hAnsi="Arial" w:cs="Arial"/>
                          <w:color w:val="FFFFFF" w:themeColor="background1"/>
                          <w:sz w:val="28"/>
                          <w:szCs w:val="28"/>
                        </w:rPr>
                      </w:pPr>
                      <w:r>
                        <w:rPr>
                          <w:rFonts w:ascii="Arial" w:hAnsi="Arial" w:cs="Arial"/>
                          <w:color w:val="FFFFFF" w:themeColor="background1"/>
                          <w:sz w:val="28"/>
                          <w:szCs w:val="28"/>
                        </w:rPr>
                        <w:t xml:space="preserve">Specialist Knowledge for Teaching Mathematics </w:t>
                      </w:r>
                      <w:r w:rsidR="00684145" w:rsidRPr="00684145">
                        <w:rPr>
                          <w:rFonts w:ascii="Arial" w:hAnsi="Arial" w:cs="Arial"/>
                          <w:color w:val="FFFFFF" w:themeColor="background1"/>
                          <w:sz w:val="28"/>
                          <w:szCs w:val="28"/>
                        </w:rPr>
                        <w:t>Programme</w:t>
                      </w:r>
                      <w:r>
                        <w:rPr>
                          <w:rFonts w:ascii="Arial" w:hAnsi="Arial" w:cs="Arial"/>
                          <w:color w:val="FFFFFF" w:themeColor="background1"/>
                          <w:sz w:val="28"/>
                          <w:szCs w:val="28"/>
                        </w:rPr>
                        <w:t>s</w:t>
                      </w:r>
                    </w:p>
                    <w:p w14:paraId="7453126C" w14:textId="77777777" w:rsidR="00721893" w:rsidRDefault="00721893" w:rsidP="00721893">
                      <w:pPr>
                        <w:rPr>
                          <w:rFonts w:ascii="Arial" w:hAnsi="Arial" w:cs="Arial"/>
                          <w:color w:val="FFFFFF" w:themeColor="background1"/>
                          <w:sz w:val="36"/>
                          <w:szCs w:val="36"/>
                        </w:rPr>
                      </w:pPr>
                    </w:p>
                    <w:p w14:paraId="31F6A7D4" w14:textId="77777777" w:rsidR="00721893" w:rsidRDefault="00721893" w:rsidP="00721893">
                      <w:pPr>
                        <w:rPr>
                          <w:rFonts w:ascii="Arial" w:hAnsi="Arial" w:cs="Arial"/>
                          <w:color w:val="FFFFFF" w:themeColor="background1"/>
                          <w:sz w:val="28"/>
                          <w:szCs w:val="28"/>
                        </w:rPr>
                      </w:pPr>
                    </w:p>
                    <w:p w14:paraId="5E914DC0" w14:textId="77777777" w:rsidR="00721893" w:rsidRDefault="00721893" w:rsidP="00721893">
                      <w:pPr>
                        <w:rPr>
                          <w:rFonts w:ascii="Arial" w:hAnsi="Arial" w:cs="Arial"/>
                          <w:color w:val="FFFFFF" w:themeColor="background1"/>
                          <w:sz w:val="28"/>
                          <w:szCs w:val="28"/>
                        </w:rPr>
                      </w:pPr>
                    </w:p>
                    <w:p w14:paraId="0760A182" w14:textId="77777777" w:rsidR="00721893" w:rsidRDefault="00721893" w:rsidP="00721893">
                      <w:pPr>
                        <w:rPr>
                          <w:rFonts w:ascii="Arial" w:hAnsi="Arial" w:cs="Arial"/>
                          <w:color w:val="FFFFFF" w:themeColor="background1"/>
                          <w:sz w:val="28"/>
                          <w:szCs w:val="28"/>
                        </w:rPr>
                      </w:pPr>
                    </w:p>
                    <w:p w14:paraId="2120BB24" w14:textId="77777777" w:rsidR="00721893" w:rsidRPr="00DD441F" w:rsidRDefault="00721893" w:rsidP="00721893">
                      <w:pPr>
                        <w:rPr>
                          <w:rFonts w:ascii="Arial" w:hAnsi="Arial" w:cs="Arial"/>
                          <w:color w:val="FFFFFF" w:themeColor="background1"/>
                          <w:sz w:val="28"/>
                          <w:szCs w:val="28"/>
                        </w:rPr>
                      </w:pPr>
                    </w:p>
                  </w:txbxContent>
                </v:textbox>
              </v:shape>
            </w:pict>
          </mc:Fallback>
        </mc:AlternateContent>
      </w:r>
    </w:p>
    <w:p w14:paraId="74C8B6AF" w14:textId="310A3ED2" w:rsidR="00721893" w:rsidRDefault="00721893"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17223C05" wp14:editId="16C887C6">
                <wp:simplePos x="0" y="0"/>
                <wp:positionH relativeFrom="column">
                  <wp:posOffset>-104775</wp:posOffset>
                </wp:positionH>
                <wp:positionV relativeFrom="paragraph">
                  <wp:posOffset>295909</wp:posOffset>
                </wp:positionV>
                <wp:extent cx="6797040" cy="1514475"/>
                <wp:effectExtent l="0" t="0" r="22860" b="28575"/>
                <wp:wrapNone/>
                <wp:docPr id="5" name="Text Box 5"/>
                <wp:cNvGraphicFramePr/>
                <a:graphic xmlns:a="http://schemas.openxmlformats.org/drawingml/2006/main">
                  <a:graphicData uri="http://schemas.microsoft.com/office/word/2010/wordprocessingShape">
                    <wps:wsp>
                      <wps:cNvSpPr txBox="1"/>
                      <wps:spPr>
                        <a:xfrm>
                          <a:off x="0" y="0"/>
                          <a:ext cx="6797040" cy="1514475"/>
                        </a:xfrm>
                        <a:prstGeom prst="rect">
                          <a:avLst/>
                        </a:prstGeom>
                        <a:solidFill>
                          <a:sysClr val="window" lastClr="FFFFFF"/>
                        </a:solidFill>
                        <a:ln w="6350">
                          <a:solidFill>
                            <a:srgbClr val="00628C"/>
                          </a:solidFill>
                        </a:ln>
                      </wps:spPr>
                      <wps:txbx>
                        <w:txbxContent>
                          <w:p w14:paraId="6C791380" w14:textId="148CDAC5" w:rsidR="00721893" w:rsidRDefault="001D4A5B" w:rsidP="00721893">
                            <w:pPr>
                              <w:spacing w:after="0"/>
                              <w:rPr>
                                <w:rFonts w:ascii="Arial" w:hAnsi="Arial" w:cs="Arial"/>
                                <w:b/>
                                <w:color w:val="00628C"/>
                                <w:sz w:val="24"/>
                                <w:szCs w:val="24"/>
                              </w:rPr>
                            </w:pPr>
                            <w:r>
                              <w:rPr>
                                <w:rFonts w:ascii="Arial" w:hAnsi="Arial" w:cs="Arial"/>
                                <w:b/>
                                <w:color w:val="00628C"/>
                                <w:sz w:val="24"/>
                                <w:szCs w:val="24"/>
                              </w:rPr>
                              <w:t>The wider context</w:t>
                            </w:r>
                          </w:p>
                          <w:p w14:paraId="11ABC890" w14:textId="1C14DC85" w:rsidR="00E02F8A" w:rsidRPr="00E02F8A" w:rsidRDefault="00E02F8A" w:rsidP="00E02F8A">
                            <w:pPr>
                              <w:spacing w:after="0"/>
                              <w:rPr>
                                <w:rFonts w:ascii="Arial" w:hAnsi="Arial" w:cs="Arial"/>
                                <w:sz w:val="20"/>
                                <w:szCs w:val="20"/>
                              </w:rPr>
                            </w:pPr>
                            <w:r w:rsidRPr="00E02F8A">
                              <w:rPr>
                                <w:rFonts w:ascii="Arial" w:hAnsi="Arial" w:cs="Arial"/>
                                <w:sz w:val="20"/>
                                <w:szCs w:val="20"/>
                              </w:rPr>
                              <w:t>The Maths Hubs Network, across England, works on national projects by running local collaborative Work Groups of teachers around national maths education priority areas. One such priority is to</w:t>
                            </w:r>
                            <w:r w:rsidR="005E663E">
                              <w:rPr>
                                <w:rFonts w:ascii="Arial" w:hAnsi="Arial" w:cs="Arial"/>
                                <w:sz w:val="20"/>
                                <w:szCs w:val="20"/>
                              </w:rPr>
                              <w:t xml:space="preserve"> improve the subject knowledge of all adults in maths classrooms</w:t>
                            </w:r>
                            <w:r w:rsidRPr="00E02F8A">
                              <w:rPr>
                                <w:rFonts w:ascii="Arial" w:hAnsi="Arial" w:cs="Arial"/>
                                <w:sz w:val="20"/>
                                <w:szCs w:val="20"/>
                              </w:rPr>
                              <w:t>.</w:t>
                            </w:r>
                          </w:p>
                          <w:p w14:paraId="0639E48E" w14:textId="77777777" w:rsidR="00E02F8A" w:rsidRPr="00E02F8A" w:rsidRDefault="00E02F8A" w:rsidP="00E02F8A">
                            <w:pPr>
                              <w:spacing w:after="0"/>
                              <w:rPr>
                                <w:rFonts w:ascii="Arial" w:hAnsi="Arial" w:cs="Arial"/>
                                <w:sz w:val="20"/>
                                <w:szCs w:val="20"/>
                              </w:rPr>
                            </w:pPr>
                          </w:p>
                          <w:p w14:paraId="7601BD73" w14:textId="13A97FA2" w:rsidR="00E02F8A" w:rsidRPr="00E02F8A" w:rsidRDefault="00E02F8A" w:rsidP="00E02F8A">
                            <w:pPr>
                              <w:spacing w:after="0"/>
                              <w:rPr>
                                <w:rFonts w:ascii="Arial" w:hAnsi="Arial" w:cs="Arial"/>
                                <w:sz w:val="20"/>
                                <w:szCs w:val="20"/>
                              </w:rPr>
                            </w:pPr>
                            <w:r w:rsidRPr="00E02F8A">
                              <w:rPr>
                                <w:rFonts w:ascii="Arial" w:hAnsi="Arial" w:cs="Arial"/>
                                <w:sz w:val="20"/>
                                <w:szCs w:val="20"/>
                              </w:rPr>
                              <w:t xml:space="preserve">Work Groups use a common evaluation process, which collectively provides a body of evidence on the project’s outcomes. Your participation in this Work Group will contribute to your own professional learning and that of your colleagues, as well as contributing to the improvement of maths education at a national level. </w:t>
                            </w:r>
                          </w:p>
                          <w:p w14:paraId="7BEE01C5" w14:textId="6D05C6E2" w:rsidR="00721893" w:rsidRPr="00F02C22" w:rsidRDefault="00721893" w:rsidP="00E02F8A">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223C05" id="Text Box 5" o:spid="_x0000_s1032" type="#_x0000_t202" style="position:absolute;margin-left:-8.25pt;margin-top:23.3pt;width:535.2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" fillcolor="window" strokecolor="#00628c" strokeweight=".5pt">
                <v:textbox>
                  <w:txbxContent>
                    <w:p w14:paraId="6C791380" w14:textId="148CDAC5" w:rsidR="00721893" w:rsidRDefault="001D4A5B" w:rsidP="00721893">
                      <w:pPr>
                        <w:spacing w:after="0"/>
                        <w:rPr>
                          <w:rFonts w:ascii="Arial" w:hAnsi="Arial" w:cs="Arial"/>
                          <w:b/>
                          <w:color w:val="00628C"/>
                          <w:sz w:val="24"/>
                          <w:szCs w:val="24"/>
                        </w:rPr>
                      </w:pPr>
                      <w:r>
                        <w:rPr>
                          <w:rFonts w:ascii="Arial" w:hAnsi="Arial" w:cs="Arial"/>
                          <w:b/>
                          <w:color w:val="00628C"/>
                          <w:sz w:val="24"/>
                          <w:szCs w:val="24"/>
                        </w:rPr>
                        <w:t>The wider context</w:t>
                      </w:r>
                    </w:p>
                    <w:p w14:paraId="11ABC890" w14:textId="1C14DC85" w:rsidR="00E02F8A" w:rsidRPr="00E02F8A" w:rsidRDefault="00E02F8A" w:rsidP="00E02F8A">
                      <w:pPr>
                        <w:spacing w:after="0"/>
                        <w:rPr>
                          <w:rFonts w:ascii="Arial" w:hAnsi="Arial" w:cs="Arial"/>
                          <w:sz w:val="20"/>
                          <w:szCs w:val="20"/>
                        </w:rPr>
                      </w:pPr>
                      <w:r w:rsidRPr="00E02F8A">
                        <w:rPr>
                          <w:rFonts w:ascii="Arial" w:hAnsi="Arial" w:cs="Arial"/>
                          <w:sz w:val="20"/>
                          <w:szCs w:val="20"/>
                        </w:rPr>
                        <w:t>The Maths Hubs Network, across England, works on national projects by running local collaborative Work Groups of teachers around national maths education priority areas. One such priority is to</w:t>
                      </w:r>
                      <w:r w:rsidR="005E663E">
                        <w:rPr>
                          <w:rFonts w:ascii="Arial" w:hAnsi="Arial" w:cs="Arial"/>
                          <w:sz w:val="20"/>
                          <w:szCs w:val="20"/>
                        </w:rPr>
                        <w:t xml:space="preserve"> improve the subject knowledge of all adults in maths classrooms</w:t>
                      </w:r>
                      <w:r w:rsidRPr="00E02F8A">
                        <w:rPr>
                          <w:rFonts w:ascii="Arial" w:hAnsi="Arial" w:cs="Arial"/>
                          <w:sz w:val="20"/>
                          <w:szCs w:val="20"/>
                        </w:rPr>
                        <w:t>.</w:t>
                      </w:r>
                    </w:p>
                    <w:p w14:paraId="0639E48E" w14:textId="77777777" w:rsidR="00E02F8A" w:rsidRPr="00E02F8A" w:rsidRDefault="00E02F8A" w:rsidP="00E02F8A">
                      <w:pPr>
                        <w:spacing w:after="0"/>
                        <w:rPr>
                          <w:rFonts w:ascii="Arial" w:hAnsi="Arial" w:cs="Arial"/>
                          <w:sz w:val="20"/>
                          <w:szCs w:val="20"/>
                        </w:rPr>
                      </w:pPr>
                    </w:p>
                    <w:p w14:paraId="7601BD73" w14:textId="13A97FA2" w:rsidR="00E02F8A" w:rsidRPr="00E02F8A" w:rsidRDefault="00E02F8A" w:rsidP="00E02F8A">
                      <w:pPr>
                        <w:spacing w:after="0"/>
                        <w:rPr>
                          <w:rFonts w:ascii="Arial" w:hAnsi="Arial" w:cs="Arial"/>
                          <w:sz w:val="20"/>
                          <w:szCs w:val="20"/>
                        </w:rPr>
                      </w:pPr>
                      <w:r w:rsidRPr="00E02F8A">
                        <w:rPr>
                          <w:rFonts w:ascii="Arial" w:hAnsi="Arial" w:cs="Arial"/>
                          <w:sz w:val="20"/>
                          <w:szCs w:val="20"/>
                        </w:rPr>
                        <w:t xml:space="preserve">Work Groups use a common evaluation process, which collectively provides a body of evidence on the project’s outcomes. Your participation in this Work Group will contribute to your own professional learning and that of your colleagues, as well as contributing to the improvement of maths education at a national level. </w:t>
                      </w:r>
                    </w:p>
                    <w:p w14:paraId="7BEE01C5" w14:textId="6D05C6E2" w:rsidR="00721893" w:rsidRPr="00F02C22" w:rsidRDefault="00721893" w:rsidP="00E02F8A">
                      <w:pPr>
                        <w:spacing w:after="0"/>
                        <w:rPr>
                          <w:rFonts w:ascii="Arial" w:hAnsi="Arial" w:cs="Arial"/>
                          <w:sz w:val="20"/>
                          <w:szCs w:val="20"/>
                        </w:rPr>
                      </w:pPr>
                    </w:p>
                  </w:txbxContent>
                </v:textbox>
              </v:shape>
            </w:pict>
          </mc:Fallback>
        </mc:AlternateContent>
      </w:r>
    </w:p>
    <w:p w14:paraId="72E23E33" w14:textId="569B90F1" w:rsidR="00E763EE" w:rsidRPr="00721893" w:rsidRDefault="00B45B59"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40832" behindDoc="0" locked="0" layoutInCell="1" allowOverlap="1" wp14:anchorId="0F2BA204" wp14:editId="11672D4E">
                <wp:simplePos x="0" y="0"/>
                <wp:positionH relativeFrom="column">
                  <wp:posOffset>-104775</wp:posOffset>
                </wp:positionH>
                <wp:positionV relativeFrom="paragraph">
                  <wp:posOffset>1762760</wp:posOffset>
                </wp:positionV>
                <wp:extent cx="6797040" cy="1638300"/>
                <wp:effectExtent l="0" t="0" r="22860" b="19050"/>
                <wp:wrapNone/>
                <wp:docPr id="6" name="Text Box 6"/>
                <wp:cNvGraphicFramePr/>
                <a:graphic xmlns:a="http://schemas.openxmlformats.org/drawingml/2006/main">
                  <a:graphicData uri="http://schemas.microsoft.com/office/word/2010/wordprocessingShape">
                    <wps:wsp>
                      <wps:cNvSpPr txBox="1"/>
                      <wps:spPr>
                        <a:xfrm>
                          <a:off x="0" y="0"/>
                          <a:ext cx="6797040" cy="1638300"/>
                        </a:xfrm>
                        <a:prstGeom prst="rect">
                          <a:avLst/>
                        </a:prstGeom>
                        <a:solidFill>
                          <a:sysClr val="window" lastClr="FFFFFF"/>
                        </a:solidFill>
                        <a:ln w="6350">
                          <a:solidFill>
                            <a:srgbClr val="00628C"/>
                          </a:solidFill>
                        </a:ln>
                      </wps:spPr>
                      <wps:txbx>
                        <w:txbxContent>
                          <w:p w14:paraId="2674342D" w14:textId="7714CFC4" w:rsidR="00721893" w:rsidRDefault="001D4A5B" w:rsidP="00721893">
                            <w:pPr>
                              <w:spacing w:after="0"/>
                              <w:rPr>
                                <w:rFonts w:ascii="Arial" w:hAnsi="Arial" w:cs="Arial"/>
                                <w:b/>
                                <w:color w:val="00628C"/>
                                <w:sz w:val="24"/>
                                <w:szCs w:val="24"/>
                              </w:rPr>
                            </w:pPr>
                            <w:r>
                              <w:rPr>
                                <w:rFonts w:ascii="Arial" w:hAnsi="Arial" w:cs="Arial"/>
                                <w:b/>
                                <w:color w:val="00628C"/>
                                <w:sz w:val="24"/>
                                <w:szCs w:val="24"/>
                              </w:rPr>
                              <w:t>Expectations of participants and their schools</w:t>
                            </w:r>
                          </w:p>
                          <w:p w14:paraId="3A974C17" w14:textId="6FDD68D1" w:rsidR="004E5793" w:rsidRDefault="004E5793" w:rsidP="004E5793">
                            <w:pPr>
                              <w:spacing w:after="0"/>
                              <w:rPr>
                                <w:rFonts w:ascii="Arial" w:hAnsi="Arial" w:cs="Arial"/>
                                <w:sz w:val="20"/>
                                <w:szCs w:val="20"/>
                              </w:rPr>
                            </w:pPr>
                            <w:r w:rsidRPr="004E5793">
                              <w:rPr>
                                <w:rFonts w:ascii="Arial" w:hAnsi="Arial" w:cs="Arial"/>
                                <w:sz w:val="20"/>
                                <w:szCs w:val="20"/>
                              </w:rPr>
                              <w:t>Participants are expected to be working as classroom teachers</w:t>
                            </w:r>
                            <w:r w:rsidR="00536DB2">
                              <w:rPr>
                                <w:rFonts w:ascii="Arial" w:hAnsi="Arial" w:cs="Arial"/>
                                <w:sz w:val="20"/>
                                <w:szCs w:val="20"/>
                              </w:rPr>
                              <w:t xml:space="preserve"> or teaching assistants</w:t>
                            </w:r>
                            <w:r w:rsidRPr="004E5793">
                              <w:rPr>
                                <w:rFonts w:ascii="Arial" w:hAnsi="Arial" w:cs="Arial"/>
                                <w:sz w:val="20"/>
                                <w:szCs w:val="20"/>
                              </w:rPr>
                              <w:t xml:space="preserve">. </w:t>
                            </w:r>
                            <w:r w:rsidR="00536DB2">
                              <w:rPr>
                                <w:rFonts w:ascii="Arial" w:hAnsi="Arial" w:cs="Arial"/>
                                <w:sz w:val="20"/>
                                <w:szCs w:val="20"/>
                              </w:rPr>
                              <w:t>TAs should</w:t>
                            </w:r>
                            <w:r w:rsidR="00536DB2" w:rsidRPr="00536DB2">
                              <w:rPr>
                                <w:rFonts w:ascii="Arial" w:hAnsi="Arial" w:cs="Arial"/>
                                <w:sz w:val="20"/>
                                <w:szCs w:val="20"/>
                              </w:rPr>
                              <w:t xml:space="preserve"> be working in a classroom environment and/or involved with individual or small group support and intervention</w:t>
                            </w:r>
                          </w:p>
                          <w:p w14:paraId="406DFB82" w14:textId="77777777" w:rsidR="004E5793" w:rsidRDefault="004E5793" w:rsidP="004E5793">
                            <w:pPr>
                              <w:spacing w:after="0"/>
                              <w:rPr>
                                <w:rFonts w:ascii="Arial" w:hAnsi="Arial" w:cs="Arial"/>
                                <w:sz w:val="20"/>
                                <w:szCs w:val="20"/>
                              </w:rPr>
                            </w:pPr>
                          </w:p>
                          <w:p w14:paraId="65F76661" w14:textId="594ED5D4" w:rsidR="004E5793" w:rsidRPr="004E5793" w:rsidRDefault="004E5793" w:rsidP="004E5793">
                            <w:pPr>
                              <w:spacing w:after="0"/>
                              <w:rPr>
                                <w:rFonts w:ascii="Arial" w:hAnsi="Arial" w:cs="Arial"/>
                                <w:sz w:val="20"/>
                                <w:szCs w:val="20"/>
                              </w:rPr>
                            </w:pPr>
                            <w:r w:rsidRPr="004E5793">
                              <w:rPr>
                                <w:rFonts w:ascii="Arial" w:hAnsi="Arial" w:cs="Arial"/>
                                <w:sz w:val="20"/>
                                <w:szCs w:val="20"/>
                              </w:rPr>
                              <w:t>All participants are expected to attend all the sessions and complete gap tasks in their schools between the sessions. They will also be asked to keep a learning log for their own use and contribute to the national evaluation process, probably through a short online survey after the Work Group has finished.</w:t>
                            </w:r>
                          </w:p>
                          <w:p w14:paraId="7618C914" w14:textId="043E52B4" w:rsidR="00762E16" w:rsidRPr="00F02C22" w:rsidRDefault="00762E16" w:rsidP="004E5793">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F2BA204" id="Text Box 6" o:spid="_x0000_s1033" type="#_x0000_t202" style="position:absolute;margin-left:-8.25pt;margin-top:138.8pt;width:535.2pt;height:12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" fillcolor="window" strokecolor="#00628c" strokeweight=".5pt">
                <v:textbox>
                  <w:txbxContent>
                    <w:p w14:paraId="2674342D" w14:textId="7714CFC4" w:rsidR="00721893" w:rsidRDefault="001D4A5B" w:rsidP="00721893">
                      <w:pPr>
                        <w:spacing w:after="0"/>
                        <w:rPr>
                          <w:rFonts w:ascii="Arial" w:hAnsi="Arial" w:cs="Arial"/>
                          <w:b/>
                          <w:color w:val="00628C"/>
                          <w:sz w:val="24"/>
                          <w:szCs w:val="24"/>
                        </w:rPr>
                      </w:pPr>
                      <w:r>
                        <w:rPr>
                          <w:rFonts w:ascii="Arial" w:hAnsi="Arial" w:cs="Arial"/>
                          <w:b/>
                          <w:color w:val="00628C"/>
                          <w:sz w:val="24"/>
                          <w:szCs w:val="24"/>
                        </w:rPr>
                        <w:t>Expectations of participants and their schools</w:t>
                      </w:r>
                    </w:p>
                    <w:p w14:paraId="3A974C17" w14:textId="6FDD68D1" w:rsidR="004E5793" w:rsidRDefault="004E5793" w:rsidP="004E5793">
                      <w:pPr>
                        <w:spacing w:after="0"/>
                        <w:rPr>
                          <w:rFonts w:ascii="Arial" w:hAnsi="Arial" w:cs="Arial"/>
                          <w:sz w:val="20"/>
                          <w:szCs w:val="20"/>
                        </w:rPr>
                      </w:pPr>
                      <w:r w:rsidRPr="004E5793">
                        <w:rPr>
                          <w:rFonts w:ascii="Arial" w:hAnsi="Arial" w:cs="Arial"/>
                          <w:sz w:val="20"/>
                          <w:szCs w:val="20"/>
                        </w:rPr>
                        <w:t>Participants are expected to be working as classroom teachers</w:t>
                      </w:r>
                      <w:r w:rsidR="00536DB2">
                        <w:rPr>
                          <w:rFonts w:ascii="Arial" w:hAnsi="Arial" w:cs="Arial"/>
                          <w:sz w:val="20"/>
                          <w:szCs w:val="20"/>
                        </w:rPr>
                        <w:t xml:space="preserve"> or teaching assistants</w:t>
                      </w:r>
                      <w:r w:rsidRPr="004E5793">
                        <w:rPr>
                          <w:rFonts w:ascii="Arial" w:hAnsi="Arial" w:cs="Arial"/>
                          <w:sz w:val="20"/>
                          <w:szCs w:val="20"/>
                        </w:rPr>
                        <w:t xml:space="preserve">. </w:t>
                      </w:r>
                      <w:r w:rsidR="00536DB2">
                        <w:rPr>
                          <w:rFonts w:ascii="Arial" w:hAnsi="Arial" w:cs="Arial"/>
                          <w:sz w:val="20"/>
                          <w:szCs w:val="20"/>
                        </w:rPr>
                        <w:t>TAs should</w:t>
                      </w:r>
                      <w:r w:rsidR="00536DB2" w:rsidRPr="00536DB2">
                        <w:rPr>
                          <w:rFonts w:ascii="Arial" w:hAnsi="Arial" w:cs="Arial"/>
                          <w:sz w:val="20"/>
                          <w:szCs w:val="20"/>
                        </w:rPr>
                        <w:t xml:space="preserve"> be working in a classroom environment and/or involved with individual or small group support and intervention</w:t>
                      </w:r>
                    </w:p>
                    <w:p w14:paraId="406DFB82" w14:textId="77777777" w:rsidR="004E5793" w:rsidRDefault="004E5793" w:rsidP="004E5793">
                      <w:pPr>
                        <w:spacing w:after="0"/>
                        <w:rPr>
                          <w:rFonts w:ascii="Arial" w:hAnsi="Arial" w:cs="Arial"/>
                          <w:sz w:val="20"/>
                          <w:szCs w:val="20"/>
                        </w:rPr>
                      </w:pPr>
                    </w:p>
                    <w:p w14:paraId="65F76661" w14:textId="594ED5D4" w:rsidR="004E5793" w:rsidRPr="004E5793" w:rsidRDefault="004E5793" w:rsidP="004E5793">
                      <w:pPr>
                        <w:spacing w:after="0"/>
                        <w:rPr>
                          <w:rFonts w:ascii="Arial" w:hAnsi="Arial" w:cs="Arial"/>
                          <w:sz w:val="20"/>
                          <w:szCs w:val="20"/>
                        </w:rPr>
                      </w:pPr>
                      <w:r w:rsidRPr="004E5793">
                        <w:rPr>
                          <w:rFonts w:ascii="Arial" w:hAnsi="Arial" w:cs="Arial"/>
                          <w:sz w:val="20"/>
                          <w:szCs w:val="20"/>
                        </w:rPr>
                        <w:t>All participants are expected to attend all the sessions and complete gap tasks in their schools between the sessions. They will also be asked to keep a learning log for their own use and contribute to the national evaluation process, probably through a short online survey after the Work Group has finished.</w:t>
                      </w:r>
                    </w:p>
                    <w:p w14:paraId="7618C914" w14:textId="043E52B4" w:rsidR="00762E16" w:rsidRPr="00F02C22" w:rsidRDefault="00762E16" w:rsidP="004E5793">
                      <w:pPr>
                        <w:spacing w:after="0"/>
                        <w:rPr>
                          <w:rFonts w:ascii="Arial" w:hAnsi="Arial" w:cs="Arial"/>
                          <w:sz w:val="20"/>
                          <w:szCs w:val="20"/>
                        </w:rPr>
                      </w:pPr>
                    </w:p>
                  </w:txbxContent>
                </v:textbox>
              </v:shape>
            </w:pict>
          </mc:Fallback>
        </mc:AlternateContent>
      </w:r>
      <w:r w:rsidR="006E1603">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309A89AE" wp14:editId="2CA9996E">
                <wp:simplePos x="0" y="0"/>
                <wp:positionH relativeFrom="column">
                  <wp:posOffset>-104775</wp:posOffset>
                </wp:positionH>
                <wp:positionV relativeFrom="paragraph">
                  <wp:posOffset>6172835</wp:posOffset>
                </wp:positionV>
                <wp:extent cx="6797040" cy="1219200"/>
                <wp:effectExtent l="0" t="0" r="22860" b="19050"/>
                <wp:wrapNone/>
                <wp:docPr id="10" name="Text Box 10"/>
                <wp:cNvGraphicFramePr/>
                <a:graphic xmlns:a="http://schemas.openxmlformats.org/drawingml/2006/main">
                  <a:graphicData uri="http://schemas.microsoft.com/office/word/2010/wordprocessingShape">
                    <wps:wsp>
                      <wps:cNvSpPr txBox="1"/>
                      <wps:spPr>
                        <a:xfrm>
                          <a:off x="0" y="0"/>
                          <a:ext cx="6797040" cy="1219200"/>
                        </a:xfrm>
                        <a:prstGeom prst="rect">
                          <a:avLst/>
                        </a:prstGeom>
                        <a:solidFill>
                          <a:sysClr val="window" lastClr="FFFFFF"/>
                        </a:solidFill>
                        <a:ln w="6350">
                          <a:solidFill>
                            <a:srgbClr val="00628C"/>
                          </a:solidFill>
                        </a:ln>
                      </wps:spPr>
                      <wps:txbx>
                        <w:txbxContent>
                          <w:p w14:paraId="72C704EE" w14:textId="7D633EE4" w:rsidR="00721893" w:rsidRDefault="00721893" w:rsidP="00721893">
                            <w:pPr>
                              <w:spacing w:after="0"/>
                              <w:rPr>
                                <w:rFonts w:ascii="Arial" w:hAnsi="Arial" w:cs="Arial"/>
                                <w:b/>
                                <w:color w:val="00628C"/>
                                <w:sz w:val="24"/>
                                <w:szCs w:val="24"/>
                              </w:rPr>
                            </w:pPr>
                            <w:r>
                              <w:rPr>
                                <w:rFonts w:ascii="Arial" w:hAnsi="Arial" w:cs="Arial"/>
                                <w:b/>
                                <w:color w:val="00628C"/>
                                <w:sz w:val="24"/>
                                <w:szCs w:val="24"/>
                              </w:rPr>
                              <w:t>If you’re interested, what next?</w:t>
                            </w:r>
                          </w:p>
                          <w:p w14:paraId="51BDE7F6" w14:textId="72F4AF1B" w:rsidR="00E334BE" w:rsidRPr="000C2F9E" w:rsidRDefault="000C2F9E" w:rsidP="00E334BE">
                            <w:pPr>
                              <w:spacing w:after="0"/>
                              <w:rPr>
                                <w:rFonts w:ascii="Arial" w:hAnsi="Arial" w:cs="Arial"/>
                                <w:sz w:val="20"/>
                                <w:szCs w:val="20"/>
                              </w:rPr>
                            </w:pPr>
                            <w:r w:rsidRPr="000C2F9E">
                              <w:rPr>
                                <w:rFonts w:ascii="Arial" w:hAnsi="Arial" w:cs="Arial"/>
                                <w:sz w:val="20"/>
                                <w:szCs w:val="20"/>
                              </w:rPr>
                              <w:t xml:space="preserve">Please email </w:t>
                            </w:r>
                            <w:hyperlink r:id="rId15" w:history="1">
                              <w:r w:rsidRPr="000C2F9E">
                                <w:rPr>
                                  <w:rStyle w:val="Hyperlink"/>
                                  <w:rFonts w:ascii="Arial" w:hAnsi="Arial" w:cs="Arial"/>
                                  <w:b/>
                                  <w:color w:val="auto"/>
                                  <w:sz w:val="20"/>
                                  <w:szCs w:val="20"/>
                                </w:rPr>
                                <w:t>NNWcoordinator@queenkatherine.org</w:t>
                              </w:r>
                            </w:hyperlink>
                            <w:r w:rsidRPr="000C2F9E">
                              <w:rPr>
                                <w:rFonts w:ascii="Arial" w:hAnsi="Arial" w:cs="Arial"/>
                                <w:sz w:val="20"/>
                                <w:szCs w:val="20"/>
                              </w:rPr>
                              <w:t xml:space="preserve"> to register your interest.</w:t>
                            </w:r>
                          </w:p>
                          <w:p w14:paraId="58151333" w14:textId="285E1B2A" w:rsidR="00721893" w:rsidRPr="00F02C22" w:rsidRDefault="00721893" w:rsidP="00E023FB">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A89AE" id="_x0000_t202" coordsize="21600,21600" o:spt="202" path="m,l,21600r21600,l21600,xe">
                <v:stroke joinstyle="miter"/>
                <v:path gradientshapeok="t" o:connecttype="rect"/>
              </v:shapetype>
              <v:shape id="Text Box 10" o:spid="_x0000_s1034" type="#_x0000_t202" style="position:absolute;margin-left:-8.25pt;margin-top:486.05pt;width:535.2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" fillcolor="window" strokecolor="#00628c" strokeweight=".5pt">
                <v:textbox>
                  <w:txbxContent>
                    <w:p w14:paraId="72C704EE" w14:textId="7D633EE4" w:rsidR="00721893" w:rsidRDefault="00721893" w:rsidP="00721893">
                      <w:pPr>
                        <w:spacing w:after="0"/>
                        <w:rPr>
                          <w:rFonts w:ascii="Arial" w:hAnsi="Arial" w:cs="Arial"/>
                          <w:b/>
                          <w:color w:val="00628C"/>
                          <w:sz w:val="24"/>
                          <w:szCs w:val="24"/>
                        </w:rPr>
                      </w:pPr>
                      <w:r>
                        <w:rPr>
                          <w:rFonts w:ascii="Arial" w:hAnsi="Arial" w:cs="Arial"/>
                          <w:b/>
                          <w:color w:val="00628C"/>
                          <w:sz w:val="24"/>
                          <w:szCs w:val="24"/>
                        </w:rPr>
                        <w:t>If you’re interested, what next?</w:t>
                      </w:r>
                    </w:p>
                    <w:p w14:paraId="51BDE7F6" w14:textId="72F4AF1B" w:rsidR="00E334BE" w:rsidRPr="000C2F9E" w:rsidRDefault="000C2F9E" w:rsidP="00E334BE">
                      <w:pPr>
                        <w:spacing w:after="0"/>
                        <w:rPr>
                          <w:rFonts w:ascii="Arial" w:hAnsi="Arial" w:cs="Arial"/>
                          <w:sz w:val="20"/>
                          <w:szCs w:val="20"/>
                        </w:rPr>
                      </w:pPr>
                      <w:r w:rsidRPr="000C2F9E">
                        <w:rPr>
                          <w:rFonts w:ascii="Arial" w:hAnsi="Arial" w:cs="Arial"/>
                          <w:sz w:val="20"/>
                          <w:szCs w:val="20"/>
                        </w:rPr>
                        <w:t xml:space="preserve">Please email </w:t>
                      </w:r>
                      <w:hyperlink r:id="rId16" w:history="1">
                        <w:r w:rsidRPr="000C2F9E">
                          <w:rPr>
                            <w:rStyle w:val="Hyperlink"/>
                            <w:rFonts w:ascii="Arial" w:hAnsi="Arial" w:cs="Arial"/>
                            <w:b/>
                            <w:color w:val="auto"/>
                            <w:sz w:val="20"/>
                            <w:szCs w:val="20"/>
                          </w:rPr>
                          <w:t>NNWcoordinator@queenkatherine.org</w:t>
                        </w:r>
                      </w:hyperlink>
                      <w:r w:rsidRPr="000C2F9E">
                        <w:rPr>
                          <w:rFonts w:ascii="Arial" w:hAnsi="Arial" w:cs="Arial"/>
                          <w:sz w:val="20"/>
                          <w:szCs w:val="20"/>
                        </w:rPr>
                        <w:t xml:space="preserve"> to register your interest.</w:t>
                      </w:r>
                    </w:p>
                    <w:p w14:paraId="58151333" w14:textId="285E1B2A" w:rsidR="00721893" w:rsidRPr="00F02C22" w:rsidRDefault="00721893" w:rsidP="00E023FB">
                      <w:pPr>
                        <w:spacing w:after="0"/>
                        <w:rPr>
                          <w:rFonts w:ascii="Arial" w:hAnsi="Arial" w:cs="Arial"/>
                          <w:sz w:val="20"/>
                          <w:szCs w:val="20"/>
                        </w:rPr>
                      </w:pPr>
                    </w:p>
                  </w:txbxContent>
                </v:textbox>
              </v:shape>
            </w:pict>
          </mc:Fallback>
        </mc:AlternateContent>
      </w:r>
      <w:r w:rsidR="007B5361">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7A41CC24" wp14:editId="5EC323AB">
                <wp:simplePos x="0" y="0"/>
                <wp:positionH relativeFrom="column">
                  <wp:posOffset>-104775</wp:posOffset>
                </wp:positionH>
                <wp:positionV relativeFrom="paragraph">
                  <wp:posOffset>4667886</wp:posOffset>
                </wp:positionV>
                <wp:extent cx="6797040" cy="1295400"/>
                <wp:effectExtent l="0" t="0" r="22860" b="19050"/>
                <wp:wrapNone/>
                <wp:docPr id="9" name="Text Box 9"/>
                <wp:cNvGraphicFramePr/>
                <a:graphic xmlns:a="http://schemas.openxmlformats.org/drawingml/2006/main">
                  <a:graphicData uri="http://schemas.microsoft.com/office/word/2010/wordprocessingShape">
                    <wps:wsp>
                      <wps:cNvSpPr txBox="1"/>
                      <wps:spPr>
                        <a:xfrm>
                          <a:off x="0" y="0"/>
                          <a:ext cx="6797040" cy="1295400"/>
                        </a:xfrm>
                        <a:prstGeom prst="rect">
                          <a:avLst/>
                        </a:prstGeom>
                        <a:solidFill>
                          <a:sysClr val="window" lastClr="FFFFFF"/>
                        </a:solidFill>
                        <a:ln w="6350">
                          <a:solidFill>
                            <a:srgbClr val="00628C"/>
                          </a:solidFill>
                        </a:ln>
                      </wps:spPr>
                      <wps:txbx>
                        <w:txbxContent>
                          <w:p w14:paraId="017FE5E7" w14:textId="3C5B4B69" w:rsidR="00721893" w:rsidRDefault="00721893" w:rsidP="00721893">
                            <w:pPr>
                              <w:spacing w:after="0"/>
                              <w:rPr>
                                <w:rFonts w:ascii="Arial" w:hAnsi="Arial" w:cs="Arial"/>
                                <w:b/>
                                <w:color w:val="00628C"/>
                                <w:sz w:val="24"/>
                                <w:szCs w:val="24"/>
                              </w:rPr>
                            </w:pPr>
                            <w:r>
                              <w:rPr>
                                <w:rFonts w:ascii="Arial" w:hAnsi="Arial" w:cs="Arial"/>
                                <w:b/>
                                <w:color w:val="00628C"/>
                                <w:sz w:val="24"/>
                                <w:szCs w:val="24"/>
                              </w:rPr>
                              <w:t xml:space="preserve">Who is leading the </w:t>
                            </w:r>
                            <w:r w:rsidR="001D4A5B">
                              <w:rPr>
                                <w:rFonts w:ascii="Arial" w:hAnsi="Arial" w:cs="Arial"/>
                                <w:b/>
                                <w:color w:val="00628C"/>
                                <w:sz w:val="24"/>
                                <w:szCs w:val="24"/>
                              </w:rPr>
                              <w:t>Work Group</w:t>
                            </w:r>
                            <w:r w:rsidR="002E723C">
                              <w:rPr>
                                <w:rFonts w:ascii="Arial" w:hAnsi="Arial" w:cs="Arial"/>
                                <w:b/>
                                <w:color w:val="00628C"/>
                                <w:sz w:val="24"/>
                                <w:szCs w:val="24"/>
                              </w:rPr>
                              <w:t>?</w:t>
                            </w:r>
                          </w:p>
                          <w:p w14:paraId="48E3F9F7" w14:textId="4DBD5F95" w:rsidR="00E334BE" w:rsidRPr="000C2F9E" w:rsidRDefault="000C2F9E" w:rsidP="00E334BE">
                            <w:pPr>
                              <w:spacing w:after="0"/>
                              <w:rPr>
                                <w:rFonts w:ascii="Arial" w:hAnsi="Arial" w:cs="Arial"/>
                                <w:color w:val="1F497D" w:themeColor="text2"/>
                                <w:sz w:val="20"/>
                                <w:szCs w:val="20"/>
                              </w:rPr>
                            </w:pPr>
                            <w:r w:rsidRPr="000C2F9E">
                              <w:rPr>
                                <w:rFonts w:ascii="Arial" w:hAnsi="Arial" w:cs="Arial"/>
                                <w:color w:val="1F497D" w:themeColor="text2"/>
                                <w:sz w:val="20"/>
                                <w:szCs w:val="20"/>
                              </w:rPr>
                              <w:t>TBC</w:t>
                            </w:r>
                          </w:p>
                          <w:p w14:paraId="22A37CA0" w14:textId="012FC2CB" w:rsidR="00721893" w:rsidRPr="00F02C22" w:rsidRDefault="00721893" w:rsidP="001070E0">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1CC24" id="Text Box 9" o:spid="_x0000_s1035" type="#_x0000_t202" style="position:absolute;margin-left:-8.25pt;margin-top:367.55pt;width:535.2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" fillcolor="window" strokecolor="#00628c" strokeweight=".5pt">
                <v:textbox>
                  <w:txbxContent>
                    <w:p w14:paraId="017FE5E7" w14:textId="3C5B4B69" w:rsidR="00721893" w:rsidRDefault="00721893" w:rsidP="00721893">
                      <w:pPr>
                        <w:spacing w:after="0"/>
                        <w:rPr>
                          <w:rFonts w:ascii="Arial" w:hAnsi="Arial" w:cs="Arial"/>
                          <w:b/>
                          <w:color w:val="00628C"/>
                          <w:sz w:val="24"/>
                          <w:szCs w:val="24"/>
                        </w:rPr>
                      </w:pPr>
                      <w:r>
                        <w:rPr>
                          <w:rFonts w:ascii="Arial" w:hAnsi="Arial" w:cs="Arial"/>
                          <w:b/>
                          <w:color w:val="00628C"/>
                          <w:sz w:val="24"/>
                          <w:szCs w:val="24"/>
                        </w:rPr>
                        <w:t xml:space="preserve">Who is leading the </w:t>
                      </w:r>
                      <w:r w:rsidR="001D4A5B">
                        <w:rPr>
                          <w:rFonts w:ascii="Arial" w:hAnsi="Arial" w:cs="Arial"/>
                          <w:b/>
                          <w:color w:val="00628C"/>
                          <w:sz w:val="24"/>
                          <w:szCs w:val="24"/>
                        </w:rPr>
                        <w:t>Work Group</w:t>
                      </w:r>
                      <w:r w:rsidR="002E723C">
                        <w:rPr>
                          <w:rFonts w:ascii="Arial" w:hAnsi="Arial" w:cs="Arial"/>
                          <w:b/>
                          <w:color w:val="00628C"/>
                          <w:sz w:val="24"/>
                          <w:szCs w:val="24"/>
                        </w:rPr>
                        <w:t>?</w:t>
                      </w:r>
                    </w:p>
                    <w:p w14:paraId="48E3F9F7" w14:textId="4DBD5F95" w:rsidR="00E334BE" w:rsidRPr="000C2F9E" w:rsidRDefault="000C2F9E" w:rsidP="00E334BE">
                      <w:pPr>
                        <w:spacing w:after="0"/>
                        <w:rPr>
                          <w:rFonts w:ascii="Arial" w:hAnsi="Arial" w:cs="Arial"/>
                          <w:color w:val="1F497D" w:themeColor="text2"/>
                          <w:sz w:val="20"/>
                          <w:szCs w:val="20"/>
                        </w:rPr>
                      </w:pPr>
                      <w:r w:rsidRPr="000C2F9E">
                        <w:rPr>
                          <w:rFonts w:ascii="Arial" w:hAnsi="Arial" w:cs="Arial"/>
                          <w:color w:val="1F497D" w:themeColor="text2"/>
                          <w:sz w:val="20"/>
                          <w:szCs w:val="20"/>
                        </w:rPr>
                        <w:t>TBC</w:t>
                      </w:r>
                    </w:p>
                    <w:p w14:paraId="22A37CA0" w14:textId="012FC2CB" w:rsidR="00721893" w:rsidRPr="00F02C22" w:rsidRDefault="00721893" w:rsidP="001070E0">
                      <w:pPr>
                        <w:spacing w:after="0"/>
                        <w:rPr>
                          <w:rFonts w:ascii="Arial" w:hAnsi="Arial" w:cs="Arial"/>
                          <w:sz w:val="20"/>
                          <w:szCs w:val="20"/>
                        </w:rPr>
                      </w:pPr>
                      <w:bookmarkStart w:id="1" w:name="_GoBack"/>
                      <w:bookmarkEnd w:id="1"/>
                    </w:p>
                  </w:txbxContent>
                </v:textbox>
              </v:shape>
            </w:pict>
          </mc:Fallback>
        </mc:AlternateContent>
      </w:r>
      <w:r w:rsidR="007B5361">
        <w:rPr>
          <w:rFonts w:ascii="Arial" w:hAnsi="Arial" w:cs="Arial"/>
          <w:noProof/>
          <w:sz w:val="20"/>
          <w:szCs w:val="20"/>
          <w:lang w:eastAsia="en-GB"/>
        </w:rPr>
        <mc:AlternateContent>
          <mc:Choice Requires="wps">
            <w:drawing>
              <wp:anchor distT="0" distB="0" distL="114300" distR="114300" simplePos="0" relativeHeight="251653120" behindDoc="0" locked="0" layoutInCell="1" allowOverlap="1" wp14:anchorId="3CFFB5DC" wp14:editId="170E9B73">
                <wp:simplePos x="0" y="0"/>
                <wp:positionH relativeFrom="column">
                  <wp:posOffset>-104775</wp:posOffset>
                </wp:positionH>
                <wp:positionV relativeFrom="paragraph">
                  <wp:posOffset>3648710</wp:posOffset>
                </wp:positionV>
                <wp:extent cx="6797040" cy="771525"/>
                <wp:effectExtent l="0" t="0" r="22860" b="28575"/>
                <wp:wrapNone/>
                <wp:docPr id="8" name="Text Box 8"/>
                <wp:cNvGraphicFramePr/>
                <a:graphic xmlns:a="http://schemas.openxmlformats.org/drawingml/2006/main">
                  <a:graphicData uri="http://schemas.microsoft.com/office/word/2010/wordprocessingShape">
                    <wps:wsp>
                      <wps:cNvSpPr txBox="1"/>
                      <wps:spPr>
                        <a:xfrm>
                          <a:off x="0" y="0"/>
                          <a:ext cx="6797040" cy="771525"/>
                        </a:xfrm>
                        <a:prstGeom prst="rect">
                          <a:avLst/>
                        </a:prstGeom>
                        <a:solidFill>
                          <a:sysClr val="window" lastClr="FFFFFF"/>
                        </a:solidFill>
                        <a:ln w="6350">
                          <a:solidFill>
                            <a:srgbClr val="00628C"/>
                          </a:solidFill>
                        </a:ln>
                      </wps:spPr>
                      <wps:txbx>
                        <w:txbxContent>
                          <w:p w14:paraId="66968537" w14:textId="0452B7D7" w:rsidR="00721893" w:rsidRDefault="001D4A5B" w:rsidP="00721893">
                            <w:pPr>
                              <w:spacing w:after="0"/>
                              <w:rPr>
                                <w:rFonts w:ascii="Arial" w:hAnsi="Arial" w:cs="Arial"/>
                                <w:b/>
                                <w:color w:val="00628C"/>
                                <w:sz w:val="24"/>
                                <w:szCs w:val="24"/>
                              </w:rPr>
                            </w:pPr>
                            <w:r>
                              <w:rPr>
                                <w:rFonts w:ascii="Arial" w:hAnsi="Arial" w:cs="Arial"/>
                                <w:b/>
                                <w:color w:val="00628C"/>
                                <w:sz w:val="24"/>
                                <w:szCs w:val="24"/>
                              </w:rPr>
                              <w:t>Funding</w:t>
                            </w:r>
                          </w:p>
                          <w:p w14:paraId="26E54676" w14:textId="24C9057F" w:rsidR="00970038" w:rsidRPr="000C2F9E" w:rsidRDefault="000C2F9E" w:rsidP="00970038">
                            <w:pPr>
                              <w:spacing w:after="0"/>
                              <w:rPr>
                                <w:rFonts w:ascii="Arial" w:hAnsi="Arial" w:cs="Arial"/>
                                <w:sz w:val="20"/>
                                <w:szCs w:val="20"/>
                              </w:rPr>
                            </w:pPr>
                            <w:r w:rsidRPr="000C2F9E">
                              <w:rPr>
                                <w:rFonts w:ascii="Arial" w:hAnsi="Arial" w:cs="Arial"/>
                                <w:sz w:val="20"/>
                                <w:szCs w:val="20"/>
                              </w:rPr>
                              <w:t>There is no cost to schools to join this work group and all sessions and resources are free of charge.</w:t>
                            </w:r>
                          </w:p>
                          <w:p w14:paraId="37818B96" w14:textId="5AC3DC3F" w:rsidR="00721893" w:rsidRPr="00F02C22" w:rsidRDefault="00721893" w:rsidP="00970038">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FB5DC" id="Text Box 8" o:spid="_x0000_s1036" type="#_x0000_t202" style="position:absolute;margin-left:-8.25pt;margin-top:287.3pt;width:535.2pt;height:6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" fillcolor="window" strokecolor="#00628c" strokeweight=".5pt">
                <v:textbox>
                  <w:txbxContent>
                    <w:p w14:paraId="66968537" w14:textId="0452B7D7" w:rsidR="00721893" w:rsidRDefault="001D4A5B" w:rsidP="00721893">
                      <w:pPr>
                        <w:spacing w:after="0"/>
                        <w:rPr>
                          <w:rFonts w:ascii="Arial" w:hAnsi="Arial" w:cs="Arial"/>
                          <w:b/>
                          <w:color w:val="00628C"/>
                          <w:sz w:val="24"/>
                          <w:szCs w:val="24"/>
                        </w:rPr>
                      </w:pPr>
                      <w:r>
                        <w:rPr>
                          <w:rFonts w:ascii="Arial" w:hAnsi="Arial" w:cs="Arial"/>
                          <w:b/>
                          <w:color w:val="00628C"/>
                          <w:sz w:val="24"/>
                          <w:szCs w:val="24"/>
                        </w:rPr>
                        <w:t>Funding</w:t>
                      </w:r>
                    </w:p>
                    <w:p w14:paraId="26E54676" w14:textId="24C9057F" w:rsidR="00970038" w:rsidRPr="000C2F9E" w:rsidRDefault="000C2F9E" w:rsidP="00970038">
                      <w:pPr>
                        <w:spacing w:after="0"/>
                        <w:rPr>
                          <w:rFonts w:ascii="Arial" w:hAnsi="Arial" w:cs="Arial"/>
                          <w:sz w:val="20"/>
                          <w:szCs w:val="20"/>
                        </w:rPr>
                      </w:pPr>
                      <w:r w:rsidRPr="000C2F9E">
                        <w:rPr>
                          <w:rFonts w:ascii="Arial" w:hAnsi="Arial" w:cs="Arial"/>
                          <w:sz w:val="20"/>
                          <w:szCs w:val="20"/>
                        </w:rPr>
                        <w:t>There is no cost to schools to join this work group and all sessions and resources are free of charge.</w:t>
                      </w:r>
                    </w:p>
                    <w:p w14:paraId="37818B96" w14:textId="5AC3DC3F" w:rsidR="00721893" w:rsidRPr="00F02C22" w:rsidRDefault="00721893" w:rsidP="00970038">
                      <w:pPr>
                        <w:spacing w:after="0"/>
                        <w:rPr>
                          <w:rFonts w:ascii="Arial" w:hAnsi="Arial" w:cs="Arial"/>
                          <w:sz w:val="20"/>
                          <w:szCs w:val="20"/>
                        </w:rPr>
                      </w:pPr>
                    </w:p>
                  </w:txbxContent>
                </v:textbox>
              </v:shape>
            </w:pict>
          </mc:Fallback>
        </mc:AlternateContent>
      </w:r>
    </w:p>
    <w:sectPr w:rsidR="00E763EE" w:rsidRPr="00721893" w:rsidSect="001D4A5B">
      <w:pgSz w:w="11906" w:h="16838" w:code="9"/>
      <w:pgMar w:top="720" w:right="566" w:bottom="720" w:left="720" w:header="73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3BCF2" w14:textId="77777777" w:rsidR="0062440B" w:rsidRDefault="0062440B" w:rsidP="005B22C2">
      <w:pPr>
        <w:spacing w:after="0" w:line="240" w:lineRule="auto"/>
      </w:pPr>
      <w:r>
        <w:separator/>
      </w:r>
    </w:p>
  </w:endnote>
  <w:endnote w:type="continuationSeparator" w:id="0">
    <w:p w14:paraId="37D78FD9" w14:textId="77777777" w:rsidR="0062440B" w:rsidRDefault="0062440B" w:rsidP="005B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C4F0B" w14:textId="709601EB" w:rsidR="00F3750C" w:rsidRDefault="00902796" w:rsidP="00F3750C">
    <w:pPr>
      <w:pStyle w:val="Footer"/>
      <w:rPr>
        <w:rFonts w:ascii="Arial" w:hAnsi="Arial" w:cs="Arial"/>
        <w:i/>
        <w:color w:val="005A8C"/>
        <w:sz w:val="20"/>
        <w:szCs w:val="20"/>
      </w:rPr>
    </w:pPr>
    <w:r>
      <w:rPr>
        <w:noProof/>
        <w:lang w:eastAsia="en-GB"/>
      </w:rPr>
      <w:drawing>
        <wp:anchor distT="0" distB="0" distL="114300" distR="114300" simplePos="0" relativeHeight="251680768" behindDoc="1" locked="0" layoutInCell="1" allowOverlap="1" wp14:anchorId="2DF19934" wp14:editId="7F78E808">
          <wp:simplePos x="0" y="0"/>
          <wp:positionH relativeFrom="column">
            <wp:posOffset>1057275</wp:posOffset>
          </wp:positionH>
          <wp:positionV relativeFrom="paragraph">
            <wp:posOffset>-72390</wp:posOffset>
          </wp:positionV>
          <wp:extent cx="1303020" cy="485775"/>
          <wp:effectExtent l="0" t="0" r="0" b="9525"/>
          <wp:wrapSquare wrapText="bothSides"/>
          <wp:docPr id="15" name="Picture 15"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7936" behindDoc="0" locked="0" layoutInCell="1" allowOverlap="1" wp14:anchorId="55A00CF5" wp14:editId="55E0AABF">
          <wp:simplePos x="0" y="0"/>
          <wp:positionH relativeFrom="column">
            <wp:posOffset>57150</wp:posOffset>
          </wp:positionH>
          <wp:positionV relativeFrom="paragraph">
            <wp:posOffset>-72390</wp:posOffset>
          </wp:positionV>
          <wp:extent cx="807085" cy="495300"/>
          <wp:effectExtent l="0" t="0" r="0" b="0"/>
          <wp:wrapSquare wrapText="bothSides"/>
          <wp:docPr id="13" name="Picture 1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MASTER HI CMYK.jpg"/>
                  <pic:cNvPicPr/>
                </pic:nvPicPr>
                <pic:blipFill>
                  <a:blip r:embed="rId2">
                    <a:extLst>
                      <a:ext uri="{28A0092B-C50C-407E-A947-70E740481C1C}">
                        <a14:useLocalDpi xmlns:a14="http://schemas.microsoft.com/office/drawing/2010/main" val="0"/>
                      </a:ext>
                    </a:extLst>
                  </a:blip>
                  <a:stretch>
                    <a:fillRect/>
                  </a:stretch>
                </pic:blipFill>
                <pic:spPr>
                  <a:xfrm>
                    <a:off x="0" y="0"/>
                    <a:ext cx="807085" cy="495300"/>
                  </a:xfrm>
                  <a:prstGeom prst="rect">
                    <a:avLst/>
                  </a:prstGeom>
                </pic:spPr>
              </pic:pic>
            </a:graphicData>
          </a:graphic>
        </wp:anchor>
      </w:drawing>
    </w:r>
  </w:p>
  <w:p w14:paraId="62AE592D" w14:textId="135368DD" w:rsidR="00F3750C" w:rsidRPr="00F3750C" w:rsidRDefault="008D3FD6" w:rsidP="000E161E">
    <w:pPr>
      <w:pStyle w:val="Footer"/>
      <w:jc w:val="right"/>
      <w:rPr>
        <w:rFonts w:ascii="Arial" w:hAnsi="Arial" w:cs="Arial"/>
        <w:i/>
        <w:color w:val="005A8C"/>
        <w:sz w:val="20"/>
        <w:szCs w:val="20"/>
      </w:rPr>
    </w:pPr>
    <w:r>
      <w:rPr>
        <w:rFonts w:ascii="Arial" w:hAnsi="Arial" w:cs="Arial"/>
        <w:i/>
        <w:color w:val="005A8C"/>
        <w:sz w:val="20"/>
        <w:szCs w:val="20"/>
      </w:rPr>
      <w:t>Maths H</w:t>
    </w:r>
    <w:r w:rsidR="00F3750C">
      <w:rPr>
        <w:rFonts w:ascii="Arial" w:hAnsi="Arial" w:cs="Arial"/>
        <w:i/>
        <w:color w:val="005A8C"/>
        <w:sz w:val="20"/>
        <w:szCs w:val="20"/>
      </w:rPr>
      <w:t>ubs Projects and Work Groups 201</w:t>
    </w:r>
    <w:r w:rsidR="00E81933">
      <w:rPr>
        <w:rFonts w:ascii="Arial" w:hAnsi="Arial" w:cs="Arial"/>
        <w:i/>
        <w:color w:val="005A8C"/>
        <w:sz w:val="20"/>
        <w:szCs w:val="20"/>
      </w:rPr>
      <w:t>9/</w:t>
    </w:r>
    <w:r w:rsidR="00F3750C">
      <w:rPr>
        <w:rFonts w:ascii="Arial" w:hAnsi="Arial" w:cs="Arial"/>
        <w:i/>
        <w:color w:val="005A8C"/>
        <w:sz w:val="20"/>
        <w:szCs w:val="20"/>
      </w:rPr>
      <w:t>20</w:t>
    </w:r>
  </w:p>
  <w:p w14:paraId="4E1BFFFC" w14:textId="2D476C73" w:rsidR="00F3750C" w:rsidRDefault="00F37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C6AE" w14:textId="41E1DBCE" w:rsidR="00CF3900" w:rsidRPr="00F3750C" w:rsidRDefault="00055416" w:rsidP="00F3750C">
    <w:pPr>
      <w:pStyle w:val="Footer"/>
      <w:jc w:val="right"/>
      <w:rPr>
        <w:rFonts w:ascii="Arial" w:hAnsi="Arial" w:cs="Arial"/>
        <w:i/>
        <w:color w:val="005A8C"/>
        <w:sz w:val="20"/>
        <w:szCs w:val="20"/>
      </w:rPr>
    </w:pPr>
    <w:r>
      <w:rPr>
        <w:noProof/>
        <w:lang w:eastAsia="en-GB"/>
      </w:rPr>
      <w:drawing>
        <wp:anchor distT="0" distB="0" distL="114300" distR="114300" simplePos="0" relativeHeight="251632640" behindDoc="1" locked="0" layoutInCell="1" allowOverlap="1" wp14:anchorId="5715187E" wp14:editId="0E3D9048">
          <wp:simplePos x="0" y="0"/>
          <wp:positionH relativeFrom="column">
            <wp:posOffset>981075</wp:posOffset>
          </wp:positionH>
          <wp:positionV relativeFrom="paragraph">
            <wp:posOffset>-227330</wp:posOffset>
          </wp:positionV>
          <wp:extent cx="1303020" cy="485775"/>
          <wp:effectExtent l="0" t="0" r="0" b="9525"/>
          <wp:wrapSquare wrapText="bothSides"/>
          <wp:docPr id="21" name="Picture 2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CA6528B" wp14:editId="039D689A">
          <wp:simplePos x="0" y="0"/>
          <wp:positionH relativeFrom="column">
            <wp:posOffset>57150</wp:posOffset>
          </wp:positionH>
          <wp:positionV relativeFrom="paragraph">
            <wp:posOffset>-167005</wp:posOffset>
          </wp:positionV>
          <wp:extent cx="807085" cy="495300"/>
          <wp:effectExtent l="0" t="0" r="0" b="0"/>
          <wp:wrapSquare wrapText="bothSides"/>
          <wp:docPr id="22" name="Picture 2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MASTER HI CMYK.jpg"/>
                  <pic:cNvPicPr/>
                </pic:nvPicPr>
                <pic:blipFill>
                  <a:blip r:embed="rId2">
                    <a:extLst>
                      <a:ext uri="{28A0092B-C50C-407E-A947-70E740481C1C}">
                        <a14:useLocalDpi xmlns:a14="http://schemas.microsoft.com/office/drawing/2010/main" val="0"/>
                      </a:ext>
                    </a:extLst>
                  </a:blip>
                  <a:stretch>
                    <a:fillRect/>
                  </a:stretch>
                </pic:blipFill>
                <pic:spPr>
                  <a:xfrm>
                    <a:off x="0" y="0"/>
                    <a:ext cx="807085" cy="495300"/>
                  </a:xfrm>
                  <a:prstGeom prst="rect">
                    <a:avLst/>
                  </a:prstGeom>
                </pic:spPr>
              </pic:pic>
            </a:graphicData>
          </a:graphic>
        </wp:anchor>
      </w:drawing>
    </w:r>
    <w:r w:rsidR="008D3FD6">
      <w:rPr>
        <w:rFonts w:ascii="Arial" w:hAnsi="Arial" w:cs="Arial"/>
        <w:i/>
        <w:color w:val="005A8C"/>
        <w:sz w:val="20"/>
        <w:szCs w:val="20"/>
      </w:rPr>
      <w:t>Maths H</w:t>
    </w:r>
    <w:r w:rsidR="00F3750C">
      <w:rPr>
        <w:rFonts w:ascii="Arial" w:hAnsi="Arial" w:cs="Arial"/>
        <w:i/>
        <w:color w:val="005A8C"/>
        <w:sz w:val="20"/>
        <w:szCs w:val="20"/>
      </w:rPr>
      <w:t>ubs Projects and Work Groups 201</w:t>
    </w:r>
    <w:r w:rsidR="002E723C">
      <w:rPr>
        <w:rFonts w:ascii="Arial" w:hAnsi="Arial" w:cs="Arial"/>
        <w:i/>
        <w:color w:val="005A8C"/>
        <w:sz w:val="20"/>
        <w:szCs w:val="20"/>
      </w:rPr>
      <w:t>9/</w:t>
    </w:r>
    <w:r w:rsidR="00F3750C">
      <w:rPr>
        <w:rFonts w:ascii="Arial" w:hAnsi="Arial" w:cs="Arial"/>
        <w:i/>
        <w:color w:val="005A8C"/>
        <w:sz w:val="20"/>
        <w:szCs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D9461" w14:textId="77777777" w:rsidR="0062440B" w:rsidRDefault="0062440B" w:rsidP="005B22C2">
      <w:pPr>
        <w:spacing w:after="0" w:line="240" w:lineRule="auto"/>
      </w:pPr>
      <w:r>
        <w:separator/>
      </w:r>
    </w:p>
  </w:footnote>
  <w:footnote w:type="continuationSeparator" w:id="0">
    <w:p w14:paraId="2C622773" w14:textId="77777777" w:rsidR="0062440B" w:rsidRDefault="0062440B" w:rsidP="005B2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60C62" w14:textId="7B730CF1" w:rsidR="005B22C2" w:rsidRDefault="000C2F9E">
    <w:pPr>
      <w:pStyle w:val="Header"/>
    </w:pPr>
    <w:r>
      <w:rPr>
        <w:noProof/>
        <w:lang w:eastAsia="en-GB"/>
      </w:rPr>
      <w:drawing>
        <wp:anchor distT="0" distB="0" distL="114300" distR="114300" simplePos="0" relativeHeight="251688960" behindDoc="1" locked="0" layoutInCell="1" allowOverlap="1" wp14:anchorId="0256D444" wp14:editId="003B5627">
          <wp:simplePos x="0" y="0"/>
          <wp:positionH relativeFrom="margin">
            <wp:align>right</wp:align>
          </wp:positionH>
          <wp:positionV relativeFrom="page">
            <wp:posOffset>114300</wp:posOffset>
          </wp:positionV>
          <wp:extent cx="2076450" cy="771525"/>
          <wp:effectExtent l="0" t="0" r="0" b="9525"/>
          <wp:wrapNone/>
          <wp:docPr id="16" name="Picture 4" descr="mathshubs_logo_North_North_West copy"/>
          <wp:cNvGraphicFramePr/>
          <a:graphic xmlns:a="http://schemas.openxmlformats.org/drawingml/2006/main">
            <a:graphicData uri="http://schemas.openxmlformats.org/drawingml/2006/picture">
              <pic:pic xmlns:pic="http://schemas.openxmlformats.org/drawingml/2006/picture">
                <pic:nvPicPr>
                  <pic:cNvPr id="1" name="Picture 4" descr="mathshubs_logo_North_North_West cop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900">
      <w:rPr>
        <w:noProof/>
        <w:lang w:eastAsia="en-GB"/>
      </w:rPr>
      <mc:AlternateContent>
        <mc:Choice Requires="wps">
          <w:drawing>
            <wp:anchor distT="0" distB="0" distL="114300" distR="114300" simplePos="0" relativeHeight="251629056" behindDoc="1" locked="0" layoutInCell="1" allowOverlap="1" wp14:anchorId="1B2D801E" wp14:editId="67D0AC08">
              <wp:simplePos x="0" y="0"/>
              <wp:positionH relativeFrom="column">
                <wp:posOffset>-76200</wp:posOffset>
              </wp:positionH>
              <wp:positionV relativeFrom="page">
                <wp:posOffset>142875</wp:posOffset>
              </wp:positionV>
              <wp:extent cx="4171950" cy="23717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4171950" cy="2371725"/>
                      </a:xfrm>
                      <a:prstGeom prst="rect">
                        <a:avLst/>
                      </a:prstGeom>
                      <a:solidFill>
                        <a:srgbClr val="00628C"/>
                      </a:solidFill>
                      <a:ln w="6350">
                        <a:noFill/>
                      </a:ln>
                    </wps:spPr>
                    <wps:txbx>
                      <w:txbxContent>
                        <w:p w14:paraId="5DB74E60" w14:textId="1E571710" w:rsidR="00AB7B09" w:rsidRPr="00AB7B09" w:rsidRDefault="00AB7B09" w:rsidP="005B22C2">
                          <w:pPr>
                            <w:rPr>
                              <w:rFonts w:ascii="Arial" w:hAnsi="Arial" w:cs="Arial"/>
                              <w:color w:val="FFFFFF" w:themeColor="background1"/>
                              <w:sz w:val="24"/>
                              <w:szCs w:val="24"/>
                            </w:rPr>
                          </w:pPr>
                          <w:r w:rsidRPr="00AB7B09">
                            <w:rPr>
                              <w:rFonts w:ascii="Arial" w:hAnsi="Arial" w:cs="Arial"/>
                              <w:color w:val="FFFFFF" w:themeColor="background1"/>
                              <w:sz w:val="24"/>
                              <w:szCs w:val="24"/>
                            </w:rPr>
                            <w:t>Maths Hubs Network Collaborative Projects 201</w:t>
                          </w:r>
                          <w:r w:rsidR="000F5051">
                            <w:rPr>
                              <w:rFonts w:ascii="Arial" w:hAnsi="Arial" w:cs="Arial"/>
                              <w:color w:val="FFFFFF" w:themeColor="background1"/>
                              <w:sz w:val="24"/>
                              <w:szCs w:val="24"/>
                            </w:rPr>
                            <w:t>9/</w:t>
                          </w:r>
                          <w:r w:rsidRPr="00AB7B09">
                            <w:rPr>
                              <w:rFonts w:ascii="Arial" w:hAnsi="Arial" w:cs="Arial"/>
                              <w:color w:val="FFFFFF" w:themeColor="background1"/>
                              <w:sz w:val="24"/>
                              <w:szCs w:val="24"/>
                            </w:rPr>
                            <w:t>20</w:t>
                          </w:r>
                        </w:p>
                        <w:p w14:paraId="3143B4B5" w14:textId="6E5701F5" w:rsidR="005B22C2" w:rsidRDefault="00F22F87" w:rsidP="00665624">
                          <w:pPr>
                            <w:spacing w:after="0" w:line="240" w:lineRule="auto"/>
                            <w:rPr>
                              <w:rFonts w:ascii="Arial" w:hAnsi="Arial" w:cs="Arial"/>
                              <w:color w:val="FFFFFF" w:themeColor="background1"/>
                              <w:sz w:val="44"/>
                              <w:szCs w:val="44"/>
                            </w:rPr>
                          </w:pPr>
                          <w:r>
                            <w:rPr>
                              <w:rFonts w:ascii="Arial" w:hAnsi="Arial" w:cs="Arial"/>
                              <w:color w:val="FFFFFF" w:themeColor="background1"/>
                              <w:sz w:val="44"/>
                              <w:szCs w:val="44"/>
                            </w:rPr>
                            <w:t>Specialist Knowledge for Teaching Mathematics</w:t>
                          </w:r>
                          <w:r w:rsidR="00F205BF">
                            <w:rPr>
                              <w:rFonts w:ascii="Arial" w:hAnsi="Arial" w:cs="Arial"/>
                              <w:color w:val="FFFFFF" w:themeColor="background1"/>
                              <w:sz w:val="44"/>
                              <w:szCs w:val="44"/>
                            </w:rPr>
                            <w:t xml:space="preserve"> Programme</w:t>
                          </w:r>
                          <w:r>
                            <w:rPr>
                              <w:rFonts w:ascii="Arial" w:hAnsi="Arial" w:cs="Arial"/>
                              <w:color w:val="FFFFFF" w:themeColor="background1"/>
                              <w:sz w:val="44"/>
                              <w:szCs w:val="44"/>
                            </w:rPr>
                            <w:t>s</w:t>
                          </w:r>
                        </w:p>
                        <w:p w14:paraId="1AF305D3" w14:textId="7E7B0188" w:rsidR="00712440" w:rsidRPr="002B67C5" w:rsidRDefault="00712440" w:rsidP="00665624">
                          <w:pPr>
                            <w:spacing w:after="0" w:line="240" w:lineRule="auto"/>
                            <w:rPr>
                              <w:rFonts w:ascii="Arial" w:hAnsi="Arial" w:cs="Arial"/>
                              <w:color w:val="FFFFFF" w:themeColor="background1"/>
                              <w:sz w:val="24"/>
                            </w:rPr>
                          </w:pPr>
                          <w:r w:rsidRPr="002B67C5">
                            <w:rPr>
                              <w:rFonts w:ascii="Arial" w:hAnsi="Arial" w:cs="Arial"/>
                              <w:color w:val="FFFFFF" w:themeColor="background1"/>
                              <w:sz w:val="24"/>
                              <w:szCs w:val="44"/>
                            </w:rPr>
                            <w:t xml:space="preserve">(Early Years, </w:t>
                          </w:r>
                          <w:r w:rsidR="002B67C5">
                            <w:rPr>
                              <w:rFonts w:ascii="Arial" w:hAnsi="Arial" w:cs="Arial"/>
                              <w:color w:val="FFFFFF" w:themeColor="background1"/>
                              <w:sz w:val="24"/>
                              <w:szCs w:val="44"/>
                            </w:rPr>
                            <w:t>Primary, Teaching Assistants)</w:t>
                          </w:r>
                        </w:p>
                        <w:p w14:paraId="7D894C01" w14:textId="77777777" w:rsidR="00665624" w:rsidRPr="002B67C5" w:rsidRDefault="00665624" w:rsidP="00665624">
                          <w:pPr>
                            <w:spacing w:after="0" w:line="240" w:lineRule="auto"/>
                            <w:rPr>
                              <w:rFonts w:ascii="Arial" w:hAnsi="Arial" w:cs="Arial"/>
                              <w:color w:val="FFFFFF" w:themeColor="background1"/>
                              <w:sz w:val="20"/>
                            </w:rPr>
                          </w:pPr>
                        </w:p>
                        <w:p w14:paraId="343313B0" w14:textId="5327935C" w:rsidR="00AB7B09" w:rsidRDefault="009051D9" w:rsidP="005B22C2">
                          <w:pPr>
                            <w:rPr>
                              <w:rFonts w:ascii="Arial" w:hAnsi="Arial" w:cs="Arial"/>
                              <w:color w:val="FFFFFF" w:themeColor="background1"/>
                              <w:sz w:val="28"/>
                              <w:szCs w:val="28"/>
                            </w:rPr>
                          </w:pPr>
                          <w:r>
                            <w:rPr>
                              <w:rFonts w:ascii="Arial" w:hAnsi="Arial" w:cs="Arial"/>
                              <w:color w:val="FFFFFF" w:themeColor="background1"/>
                              <w:sz w:val="28"/>
                              <w:szCs w:val="28"/>
                            </w:rPr>
                            <w:t>Programme</w:t>
                          </w:r>
                          <w:r w:rsidR="00AB7B09" w:rsidRPr="00AB7B09">
                            <w:rPr>
                              <w:rFonts w:ascii="Arial" w:hAnsi="Arial" w:cs="Arial"/>
                              <w:color w:val="FFFFFF" w:themeColor="background1"/>
                              <w:sz w:val="28"/>
                              <w:szCs w:val="28"/>
                            </w:rPr>
                            <w:t xml:space="preserve"> Information Sheet</w:t>
                          </w:r>
                        </w:p>
                        <w:p w14:paraId="29A23CB9" w14:textId="0A8B8255" w:rsidR="00AB7B09" w:rsidRPr="00AB7B09" w:rsidRDefault="00AB7B09" w:rsidP="005B22C2">
                          <w:pPr>
                            <w:rPr>
                              <w:rFonts w:ascii="Arial" w:hAnsi="Arial" w:cs="Arial"/>
                              <w:color w:val="FFFFFF" w:themeColor="background1"/>
                              <w:sz w:val="28"/>
                              <w:szCs w:val="28"/>
                            </w:rPr>
                          </w:pPr>
                          <w:r>
                            <w:rPr>
                              <w:rFonts w:ascii="Arial" w:hAnsi="Arial" w:cs="Arial"/>
                              <w:color w:val="FFFFFF" w:themeColor="background1"/>
                              <w:sz w:val="28"/>
                              <w:szCs w:val="28"/>
                            </w:rPr>
                            <w:t>NCP</w:t>
                          </w:r>
                          <w:r w:rsidR="000F5051">
                            <w:rPr>
                              <w:rFonts w:ascii="Arial" w:hAnsi="Arial" w:cs="Arial"/>
                              <w:color w:val="FFFFFF" w:themeColor="background1"/>
                              <w:sz w:val="28"/>
                              <w:szCs w:val="28"/>
                            </w:rPr>
                            <w:t xml:space="preserve"> </w:t>
                          </w:r>
                          <w:r w:rsidR="00A75CFF">
                            <w:rPr>
                              <w:rFonts w:ascii="Arial" w:hAnsi="Arial" w:cs="Arial"/>
                              <w:color w:val="FFFFFF" w:themeColor="background1"/>
                              <w:sz w:val="28"/>
                              <w:szCs w:val="28"/>
                            </w:rPr>
                            <w:t>1</w:t>
                          </w:r>
                          <w:r w:rsidR="000F5051">
                            <w:rPr>
                              <w:rFonts w:ascii="Arial" w:hAnsi="Arial" w:cs="Arial"/>
                              <w:color w:val="FFFFFF" w:themeColor="background1"/>
                              <w:sz w:val="28"/>
                              <w:szCs w:val="28"/>
                            </w:rPr>
                            <w:t>9</w:t>
                          </w:r>
                          <w:r w:rsidR="00A75CFF">
                            <w:rPr>
                              <w:rFonts w:ascii="Arial" w:hAnsi="Arial" w:cs="Arial"/>
                              <w:color w:val="FFFFFF" w:themeColor="background1"/>
                              <w:sz w:val="28"/>
                              <w:szCs w:val="28"/>
                            </w:rPr>
                            <w:t>-</w:t>
                          </w:r>
                          <w:r w:rsidR="002B67C5">
                            <w:rPr>
                              <w:rFonts w:ascii="Arial" w:hAnsi="Arial" w:cs="Arial"/>
                              <w:color w:val="FFFFFF" w:themeColor="background1"/>
                              <w:sz w:val="28"/>
                              <w:szCs w:val="28"/>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2D801E" id="_x0000_t202" coordsize="21600,21600" o:spt="202" path="m,l,21600r21600,l21600,xe">
              <v:stroke joinstyle="miter"/>
              <v:path gradientshapeok="t" o:connecttype="rect"/>
            </v:shapetype>
            <v:shape id="Text Box 7" o:spid="_x0000_s1037" type="#_x0000_t202" style="position:absolute;margin-left:-6pt;margin-top:11.25pt;width:328.5pt;height:186.75pt;z-index:-2516874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" fillcolor="#00628c" stroked="f" strokeweight=".5pt">
              <v:textbox>
                <w:txbxContent>
                  <w:p w14:paraId="5DB74E60" w14:textId="1E571710" w:rsidR="00AB7B09" w:rsidRPr="00AB7B09" w:rsidRDefault="00AB7B09" w:rsidP="005B22C2">
                    <w:pPr>
                      <w:rPr>
                        <w:rFonts w:ascii="Arial" w:hAnsi="Arial" w:cs="Arial"/>
                        <w:color w:val="FFFFFF" w:themeColor="background1"/>
                        <w:sz w:val="24"/>
                        <w:szCs w:val="24"/>
                      </w:rPr>
                    </w:pPr>
                    <w:r w:rsidRPr="00AB7B09">
                      <w:rPr>
                        <w:rFonts w:ascii="Arial" w:hAnsi="Arial" w:cs="Arial"/>
                        <w:color w:val="FFFFFF" w:themeColor="background1"/>
                        <w:sz w:val="24"/>
                        <w:szCs w:val="24"/>
                      </w:rPr>
                      <w:t>Maths Hubs Network Collaborative Projects 201</w:t>
                    </w:r>
                    <w:r w:rsidR="000F5051">
                      <w:rPr>
                        <w:rFonts w:ascii="Arial" w:hAnsi="Arial" w:cs="Arial"/>
                        <w:color w:val="FFFFFF" w:themeColor="background1"/>
                        <w:sz w:val="24"/>
                        <w:szCs w:val="24"/>
                      </w:rPr>
                      <w:t>9/</w:t>
                    </w:r>
                    <w:r w:rsidRPr="00AB7B09">
                      <w:rPr>
                        <w:rFonts w:ascii="Arial" w:hAnsi="Arial" w:cs="Arial"/>
                        <w:color w:val="FFFFFF" w:themeColor="background1"/>
                        <w:sz w:val="24"/>
                        <w:szCs w:val="24"/>
                      </w:rPr>
                      <w:t>20</w:t>
                    </w:r>
                  </w:p>
                  <w:p w14:paraId="3143B4B5" w14:textId="6E5701F5" w:rsidR="005B22C2" w:rsidRDefault="00F22F87" w:rsidP="00665624">
                    <w:pPr>
                      <w:spacing w:after="0" w:line="240" w:lineRule="auto"/>
                      <w:rPr>
                        <w:rFonts w:ascii="Arial" w:hAnsi="Arial" w:cs="Arial"/>
                        <w:color w:val="FFFFFF" w:themeColor="background1"/>
                        <w:sz w:val="44"/>
                        <w:szCs w:val="44"/>
                      </w:rPr>
                    </w:pPr>
                    <w:r>
                      <w:rPr>
                        <w:rFonts w:ascii="Arial" w:hAnsi="Arial" w:cs="Arial"/>
                        <w:color w:val="FFFFFF" w:themeColor="background1"/>
                        <w:sz w:val="44"/>
                        <w:szCs w:val="44"/>
                      </w:rPr>
                      <w:t>Specialist Knowledge for Teaching Mathematics</w:t>
                    </w:r>
                    <w:r w:rsidR="00F205BF">
                      <w:rPr>
                        <w:rFonts w:ascii="Arial" w:hAnsi="Arial" w:cs="Arial"/>
                        <w:color w:val="FFFFFF" w:themeColor="background1"/>
                        <w:sz w:val="44"/>
                        <w:szCs w:val="44"/>
                      </w:rPr>
                      <w:t xml:space="preserve"> Programme</w:t>
                    </w:r>
                    <w:r>
                      <w:rPr>
                        <w:rFonts w:ascii="Arial" w:hAnsi="Arial" w:cs="Arial"/>
                        <w:color w:val="FFFFFF" w:themeColor="background1"/>
                        <w:sz w:val="44"/>
                        <w:szCs w:val="44"/>
                      </w:rPr>
                      <w:t>s</w:t>
                    </w:r>
                  </w:p>
                  <w:p w14:paraId="1AF305D3" w14:textId="7E7B0188" w:rsidR="00712440" w:rsidRPr="002B67C5" w:rsidRDefault="00712440" w:rsidP="00665624">
                    <w:pPr>
                      <w:spacing w:after="0" w:line="240" w:lineRule="auto"/>
                      <w:rPr>
                        <w:rFonts w:ascii="Arial" w:hAnsi="Arial" w:cs="Arial"/>
                        <w:color w:val="FFFFFF" w:themeColor="background1"/>
                        <w:sz w:val="24"/>
                      </w:rPr>
                    </w:pPr>
                    <w:r w:rsidRPr="002B67C5">
                      <w:rPr>
                        <w:rFonts w:ascii="Arial" w:hAnsi="Arial" w:cs="Arial"/>
                        <w:color w:val="FFFFFF" w:themeColor="background1"/>
                        <w:sz w:val="24"/>
                        <w:szCs w:val="44"/>
                      </w:rPr>
                      <w:t xml:space="preserve">(Early Years, </w:t>
                    </w:r>
                    <w:r w:rsidR="002B67C5">
                      <w:rPr>
                        <w:rFonts w:ascii="Arial" w:hAnsi="Arial" w:cs="Arial"/>
                        <w:color w:val="FFFFFF" w:themeColor="background1"/>
                        <w:sz w:val="24"/>
                        <w:szCs w:val="44"/>
                      </w:rPr>
                      <w:t>Primary, Teaching Assistants)</w:t>
                    </w:r>
                  </w:p>
                  <w:p w14:paraId="7D894C01" w14:textId="77777777" w:rsidR="00665624" w:rsidRPr="002B67C5" w:rsidRDefault="00665624" w:rsidP="00665624">
                    <w:pPr>
                      <w:spacing w:after="0" w:line="240" w:lineRule="auto"/>
                      <w:rPr>
                        <w:rFonts w:ascii="Arial" w:hAnsi="Arial" w:cs="Arial"/>
                        <w:color w:val="FFFFFF" w:themeColor="background1"/>
                        <w:sz w:val="20"/>
                      </w:rPr>
                    </w:pPr>
                  </w:p>
                  <w:p w14:paraId="343313B0" w14:textId="5327935C" w:rsidR="00AB7B09" w:rsidRDefault="009051D9" w:rsidP="005B22C2">
                    <w:pPr>
                      <w:rPr>
                        <w:rFonts w:ascii="Arial" w:hAnsi="Arial" w:cs="Arial"/>
                        <w:color w:val="FFFFFF" w:themeColor="background1"/>
                        <w:sz w:val="28"/>
                        <w:szCs w:val="28"/>
                      </w:rPr>
                    </w:pPr>
                    <w:r>
                      <w:rPr>
                        <w:rFonts w:ascii="Arial" w:hAnsi="Arial" w:cs="Arial"/>
                        <w:color w:val="FFFFFF" w:themeColor="background1"/>
                        <w:sz w:val="28"/>
                        <w:szCs w:val="28"/>
                      </w:rPr>
                      <w:t>Programme</w:t>
                    </w:r>
                    <w:r w:rsidR="00AB7B09" w:rsidRPr="00AB7B09">
                      <w:rPr>
                        <w:rFonts w:ascii="Arial" w:hAnsi="Arial" w:cs="Arial"/>
                        <w:color w:val="FFFFFF" w:themeColor="background1"/>
                        <w:sz w:val="28"/>
                        <w:szCs w:val="28"/>
                      </w:rPr>
                      <w:t xml:space="preserve"> Information Sheet</w:t>
                    </w:r>
                  </w:p>
                  <w:p w14:paraId="29A23CB9" w14:textId="0A8B8255" w:rsidR="00AB7B09" w:rsidRPr="00AB7B09" w:rsidRDefault="00AB7B09" w:rsidP="005B22C2">
                    <w:pPr>
                      <w:rPr>
                        <w:rFonts w:ascii="Arial" w:hAnsi="Arial" w:cs="Arial"/>
                        <w:color w:val="FFFFFF" w:themeColor="background1"/>
                        <w:sz w:val="28"/>
                        <w:szCs w:val="28"/>
                      </w:rPr>
                    </w:pPr>
                    <w:r>
                      <w:rPr>
                        <w:rFonts w:ascii="Arial" w:hAnsi="Arial" w:cs="Arial"/>
                        <w:color w:val="FFFFFF" w:themeColor="background1"/>
                        <w:sz w:val="28"/>
                        <w:szCs w:val="28"/>
                      </w:rPr>
                      <w:t>NCP</w:t>
                    </w:r>
                    <w:r w:rsidR="000F5051">
                      <w:rPr>
                        <w:rFonts w:ascii="Arial" w:hAnsi="Arial" w:cs="Arial"/>
                        <w:color w:val="FFFFFF" w:themeColor="background1"/>
                        <w:sz w:val="28"/>
                        <w:szCs w:val="28"/>
                      </w:rPr>
                      <w:t xml:space="preserve"> </w:t>
                    </w:r>
                    <w:r w:rsidR="00A75CFF">
                      <w:rPr>
                        <w:rFonts w:ascii="Arial" w:hAnsi="Arial" w:cs="Arial"/>
                        <w:color w:val="FFFFFF" w:themeColor="background1"/>
                        <w:sz w:val="28"/>
                        <w:szCs w:val="28"/>
                      </w:rPr>
                      <w:t>1</w:t>
                    </w:r>
                    <w:r w:rsidR="000F5051">
                      <w:rPr>
                        <w:rFonts w:ascii="Arial" w:hAnsi="Arial" w:cs="Arial"/>
                        <w:color w:val="FFFFFF" w:themeColor="background1"/>
                        <w:sz w:val="28"/>
                        <w:szCs w:val="28"/>
                      </w:rPr>
                      <w:t>9</w:t>
                    </w:r>
                    <w:r w:rsidR="00A75CFF">
                      <w:rPr>
                        <w:rFonts w:ascii="Arial" w:hAnsi="Arial" w:cs="Arial"/>
                        <w:color w:val="FFFFFF" w:themeColor="background1"/>
                        <w:sz w:val="28"/>
                        <w:szCs w:val="28"/>
                      </w:rPr>
                      <w:t>-</w:t>
                    </w:r>
                    <w:r w:rsidR="002B67C5">
                      <w:rPr>
                        <w:rFonts w:ascii="Arial" w:hAnsi="Arial" w:cs="Arial"/>
                        <w:color w:val="FFFFFF" w:themeColor="background1"/>
                        <w:sz w:val="28"/>
                        <w:szCs w:val="28"/>
                      </w:rPr>
                      <w:t>24</w:t>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1AB"/>
    <w:multiLevelType w:val="multilevel"/>
    <w:tmpl w:val="476C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0395"/>
    <w:multiLevelType w:val="hybridMultilevel"/>
    <w:tmpl w:val="48D2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C5235"/>
    <w:multiLevelType w:val="multilevel"/>
    <w:tmpl w:val="DEA6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7922D5"/>
    <w:multiLevelType w:val="multilevel"/>
    <w:tmpl w:val="E6C0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413BA8"/>
    <w:multiLevelType w:val="multilevel"/>
    <w:tmpl w:val="9484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A91CBA"/>
    <w:multiLevelType w:val="multilevel"/>
    <w:tmpl w:val="9710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D54B73"/>
    <w:multiLevelType w:val="hybridMultilevel"/>
    <w:tmpl w:val="8B4C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96EB8"/>
    <w:multiLevelType w:val="multilevel"/>
    <w:tmpl w:val="98B4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
  </w:num>
  <w:num w:numId="4">
    <w:abstractNumId w:val="4"/>
  </w:num>
  <w:num w:numId="5">
    <w:abstractNumId w:val="7"/>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1F"/>
    <w:rsid w:val="000018F0"/>
    <w:rsid w:val="000219EB"/>
    <w:rsid w:val="00055416"/>
    <w:rsid w:val="0006273B"/>
    <w:rsid w:val="00075A0F"/>
    <w:rsid w:val="00080745"/>
    <w:rsid w:val="000834E1"/>
    <w:rsid w:val="000C2F9E"/>
    <w:rsid w:val="000D10AA"/>
    <w:rsid w:val="000E161E"/>
    <w:rsid w:val="000F5051"/>
    <w:rsid w:val="001070E0"/>
    <w:rsid w:val="00112AD9"/>
    <w:rsid w:val="0019113B"/>
    <w:rsid w:val="001B738B"/>
    <w:rsid w:val="001C0F00"/>
    <w:rsid w:val="001C48ED"/>
    <w:rsid w:val="001D4A5B"/>
    <w:rsid w:val="001D6581"/>
    <w:rsid w:val="00210404"/>
    <w:rsid w:val="002A7EE1"/>
    <w:rsid w:val="002B3460"/>
    <w:rsid w:val="002B6795"/>
    <w:rsid w:val="002B67C5"/>
    <w:rsid w:val="002D22C9"/>
    <w:rsid w:val="002D691E"/>
    <w:rsid w:val="002E22D1"/>
    <w:rsid w:val="002E40B6"/>
    <w:rsid w:val="002E4E09"/>
    <w:rsid w:val="002E5F5A"/>
    <w:rsid w:val="002E723C"/>
    <w:rsid w:val="00317AF5"/>
    <w:rsid w:val="00396217"/>
    <w:rsid w:val="003A396A"/>
    <w:rsid w:val="003B2A4B"/>
    <w:rsid w:val="003B5991"/>
    <w:rsid w:val="004337E7"/>
    <w:rsid w:val="00442C74"/>
    <w:rsid w:val="00445252"/>
    <w:rsid w:val="004531CC"/>
    <w:rsid w:val="00474268"/>
    <w:rsid w:val="00474E4F"/>
    <w:rsid w:val="00475C10"/>
    <w:rsid w:val="00477E00"/>
    <w:rsid w:val="004A5112"/>
    <w:rsid w:val="004C051F"/>
    <w:rsid w:val="004D2742"/>
    <w:rsid w:val="004E52AB"/>
    <w:rsid w:val="004E5793"/>
    <w:rsid w:val="004F23D4"/>
    <w:rsid w:val="0051081C"/>
    <w:rsid w:val="00534B8B"/>
    <w:rsid w:val="00536DB2"/>
    <w:rsid w:val="00541C15"/>
    <w:rsid w:val="00551800"/>
    <w:rsid w:val="00567414"/>
    <w:rsid w:val="00571CA0"/>
    <w:rsid w:val="005A37BE"/>
    <w:rsid w:val="005A3D53"/>
    <w:rsid w:val="005B22C2"/>
    <w:rsid w:val="005E3F6A"/>
    <w:rsid w:val="005E663E"/>
    <w:rsid w:val="005F2CD6"/>
    <w:rsid w:val="00604E2B"/>
    <w:rsid w:val="0062440B"/>
    <w:rsid w:val="0063172F"/>
    <w:rsid w:val="0064136D"/>
    <w:rsid w:val="0066018E"/>
    <w:rsid w:val="00665624"/>
    <w:rsid w:val="00684145"/>
    <w:rsid w:val="00686461"/>
    <w:rsid w:val="0069438C"/>
    <w:rsid w:val="006A4A69"/>
    <w:rsid w:val="006B12D1"/>
    <w:rsid w:val="006C3D4D"/>
    <w:rsid w:val="006C6C36"/>
    <w:rsid w:val="006E0F5C"/>
    <w:rsid w:val="006E1603"/>
    <w:rsid w:val="00712440"/>
    <w:rsid w:val="00721893"/>
    <w:rsid w:val="0073635B"/>
    <w:rsid w:val="00747237"/>
    <w:rsid w:val="00750952"/>
    <w:rsid w:val="00762E16"/>
    <w:rsid w:val="00784B7D"/>
    <w:rsid w:val="007905DC"/>
    <w:rsid w:val="007A1E4C"/>
    <w:rsid w:val="007B5361"/>
    <w:rsid w:val="008002A6"/>
    <w:rsid w:val="0081479F"/>
    <w:rsid w:val="0082127D"/>
    <w:rsid w:val="0084240F"/>
    <w:rsid w:val="00843C1D"/>
    <w:rsid w:val="00875FD5"/>
    <w:rsid w:val="008C3291"/>
    <w:rsid w:val="008C5C5D"/>
    <w:rsid w:val="008C64C6"/>
    <w:rsid w:val="008D3FD6"/>
    <w:rsid w:val="00902796"/>
    <w:rsid w:val="009051D9"/>
    <w:rsid w:val="0090769B"/>
    <w:rsid w:val="00955C23"/>
    <w:rsid w:val="00970038"/>
    <w:rsid w:val="009A3222"/>
    <w:rsid w:val="009D1635"/>
    <w:rsid w:val="009F034C"/>
    <w:rsid w:val="009F0EBF"/>
    <w:rsid w:val="009F65CF"/>
    <w:rsid w:val="00A00425"/>
    <w:rsid w:val="00A30C6A"/>
    <w:rsid w:val="00A31438"/>
    <w:rsid w:val="00A46409"/>
    <w:rsid w:val="00A52171"/>
    <w:rsid w:val="00A73042"/>
    <w:rsid w:val="00A75CFF"/>
    <w:rsid w:val="00A80A03"/>
    <w:rsid w:val="00AA25B1"/>
    <w:rsid w:val="00AB7B09"/>
    <w:rsid w:val="00AC5F1D"/>
    <w:rsid w:val="00AD0F26"/>
    <w:rsid w:val="00AF356C"/>
    <w:rsid w:val="00B257AD"/>
    <w:rsid w:val="00B356F5"/>
    <w:rsid w:val="00B45B59"/>
    <w:rsid w:val="00BD6E10"/>
    <w:rsid w:val="00BE0403"/>
    <w:rsid w:val="00C102F4"/>
    <w:rsid w:val="00C14205"/>
    <w:rsid w:val="00C162FF"/>
    <w:rsid w:val="00C16E33"/>
    <w:rsid w:val="00C36D17"/>
    <w:rsid w:val="00C765E9"/>
    <w:rsid w:val="00C77CB6"/>
    <w:rsid w:val="00CD4539"/>
    <w:rsid w:val="00CF3900"/>
    <w:rsid w:val="00CF7E67"/>
    <w:rsid w:val="00D010BE"/>
    <w:rsid w:val="00D279F9"/>
    <w:rsid w:val="00D92F67"/>
    <w:rsid w:val="00DA3A29"/>
    <w:rsid w:val="00DD441F"/>
    <w:rsid w:val="00DE69C2"/>
    <w:rsid w:val="00DF029F"/>
    <w:rsid w:val="00E023FB"/>
    <w:rsid w:val="00E02F8A"/>
    <w:rsid w:val="00E12019"/>
    <w:rsid w:val="00E31035"/>
    <w:rsid w:val="00E31312"/>
    <w:rsid w:val="00E334BE"/>
    <w:rsid w:val="00E56434"/>
    <w:rsid w:val="00E763EE"/>
    <w:rsid w:val="00E80C4D"/>
    <w:rsid w:val="00E81933"/>
    <w:rsid w:val="00E84E33"/>
    <w:rsid w:val="00E90ACB"/>
    <w:rsid w:val="00EE4BE3"/>
    <w:rsid w:val="00EE654B"/>
    <w:rsid w:val="00EF38B7"/>
    <w:rsid w:val="00F02C22"/>
    <w:rsid w:val="00F16521"/>
    <w:rsid w:val="00F205BF"/>
    <w:rsid w:val="00F22F87"/>
    <w:rsid w:val="00F3750C"/>
    <w:rsid w:val="00F83469"/>
    <w:rsid w:val="00F83F1A"/>
    <w:rsid w:val="00FA02C8"/>
    <w:rsid w:val="00FE3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FAA059"/>
  <w15:chartTrackingRefBased/>
  <w15:docId w15:val="{BF522061-FD62-4820-91D5-E04A4962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2C2"/>
  </w:style>
  <w:style w:type="paragraph" w:styleId="Footer">
    <w:name w:val="footer"/>
    <w:basedOn w:val="Normal"/>
    <w:link w:val="FooterChar"/>
    <w:uiPriority w:val="99"/>
    <w:unhideWhenUsed/>
    <w:rsid w:val="005B2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2C2"/>
  </w:style>
  <w:style w:type="table" w:styleId="TableGrid">
    <w:name w:val="Table Grid"/>
    <w:basedOn w:val="TableNormal"/>
    <w:uiPriority w:val="59"/>
    <w:rsid w:val="00E7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2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3D4"/>
    <w:rPr>
      <w:rFonts w:ascii="Segoe UI" w:hAnsi="Segoe UI" w:cs="Segoe UI"/>
      <w:sz w:val="18"/>
      <w:szCs w:val="18"/>
    </w:rPr>
  </w:style>
  <w:style w:type="character" w:styleId="Hyperlink">
    <w:name w:val="Hyperlink"/>
    <w:basedOn w:val="DefaultParagraphFont"/>
    <w:uiPriority w:val="99"/>
    <w:unhideWhenUsed/>
    <w:rsid w:val="000C2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0318">
      <w:bodyDiv w:val="1"/>
      <w:marLeft w:val="0"/>
      <w:marRight w:val="0"/>
      <w:marTop w:val="0"/>
      <w:marBottom w:val="0"/>
      <w:divBdr>
        <w:top w:val="none" w:sz="0" w:space="0" w:color="auto"/>
        <w:left w:val="none" w:sz="0" w:space="0" w:color="auto"/>
        <w:bottom w:val="none" w:sz="0" w:space="0" w:color="auto"/>
        <w:right w:val="none" w:sz="0" w:space="0" w:color="auto"/>
      </w:divBdr>
    </w:div>
    <w:div w:id="1283730933">
      <w:bodyDiv w:val="1"/>
      <w:marLeft w:val="0"/>
      <w:marRight w:val="0"/>
      <w:marTop w:val="0"/>
      <w:marBottom w:val="0"/>
      <w:divBdr>
        <w:top w:val="none" w:sz="0" w:space="0" w:color="auto"/>
        <w:left w:val="none" w:sz="0" w:space="0" w:color="auto"/>
        <w:bottom w:val="none" w:sz="0" w:space="0" w:color="auto"/>
        <w:right w:val="none" w:sz="0" w:space="0" w:color="auto"/>
      </w:divBdr>
    </w:div>
    <w:div w:id="1311598642">
      <w:bodyDiv w:val="1"/>
      <w:marLeft w:val="0"/>
      <w:marRight w:val="0"/>
      <w:marTop w:val="0"/>
      <w:marBottom w:val="0"/>
      <w:divBdr>
        <w:top w:val="none" w:sz="0" w:space="0" w:color="auto"/>
        <w:left w:val="none" w:sz="0" w:space="0" w:color="auto"/>
        <w:bottom w:val="none" w:sz="0" w:space="0" w:color="auto"/>
        <w:right w:val="none" w:sz="0" w:space="0" w:color="auto"/>
      </w:divBdr>
    </w:div>
    <w:div w:id="201591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NWcoordinator@queenkatherin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NNWcoordinator@queenkatherine.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6C4E9411A2B847AB3A2FDDFBD5392E" ma:contentTypeVersion="10" ma:contentTypeDescription="Create a new document." ma:contentTypeScope="" ma:versionID="c4d3ecd8dba0b53171b602c81f504176">
  <xsd:schema xmlns:xsd="http://www.w3.org/2001/XMLSchema" xmlns:xs="http://www.w3.org/2001/XMLSchema" xmlns:p="http://schemas.microsoft.com/office/2006/metadata/properties" xmlns:ns2="dc9bd944-225f-43f1-96dc-d5ee43d55d1c" xmlns:ns3="6e8f39c4-649a-4727-b531-9584b06a2d5b" targetNamespace="http://schemas.microsoft.com/office/2006/metadata/properties" ma:root="true" ma:fieldsID="9b3393834dfdf467fba95c71816a9375" ns2:_="" ns3:_="">
    <xsd:import namespace="dc9bd944-225f-43f1-96dc-d5ee43d55d1c"/>
    <xsd:import namespace="6e8f39c4-649a-4727-b531-9584b06a2d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f39c4-649a-4727-b531-9584b06a2d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BF238-2ADB-4858-9BCA-397C68549C92}">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6e8f39c4-649a-4727-b531-9584b06a2d5b"/>
    <ds:schemaRef ds:uri="http://schemas.openxmlformats.org/package/2006/metadata/core-properties"/>
    <ds:schemaRef ds:uri="dc9bd944-225f-43f1-96dc-d5ee43d55d1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3973148-4422-41A8-A980-F768EF8EA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bd944-225f-43f1-96dc-d5ee43d55d1c"/>
    <ds:schemaRef ds:uri="6e8f39c4-649a-4727-b531-9584b06a2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76C70-C935-4F0F-81E6-3AED7C2CDB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B64E0F3F</Template>
  <TotalTime>0</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Stirr</dc:creator>
  <cp:keywords/>
  <dc:description/>
  <cp:lastModifiedBy>T Parker</cp:lastModifiedBy>
  <cp:revision>2</cp:revision>
  <dcterms:created xsi:type="dcterms:W3CDTF">2019-07-02T11:29:00Z</dcterms:created>
  <dcterms:modified xsi:type="dcterms:W3CDTF">2019-07-02T11:29:00Z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0x010100E66C4E9411A2B847AB3A2FDDFBD5392E</vt:lpwstr>
  </property>
</Properties>
</file>